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1247" w14:textId="77777777" w:rsidR="002133EB" w:rsidRDefault="002133EB" w:rsidP="002133EB">
      <w:pPr>
        <w:spacing w:line="360" w:lineRule="auto"/>
        <w:ind w:left="-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F</w:t>
      </w:r>
    </w:p>
    <w:p w14:paraId="565E0FF3" w14:textId="77777777" w:rsidR="002133EB" w:rsidRDefault="002133EB" w:rsidP="002133EB">
      <w:pPr>
        <w:spacing w:line="360" w:lineRule="auto"/>
        <w:ind w:left="-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MODELO RELATÓRIO DE DESCRITIVO DE FUNCIONALIDADE</w:t>
      </w:r>
    </w:p>
    <w:p w14:paraId="7196B52A" w14:textId="77777777" w:rsidR="002133EB" w:rsidRDefault="002133EB" w:rsidP="002133EB">
      <w:pPr>
        <w:spacing w:line="360" w:lineRule="auto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(Este formulário deverá ser preenchido pelo profissional de saúde que emitir os laudos médicos)</w:t>
      </w:r>
    </w:p>
    <w:tbl>
      <w:tblPr>
        <w:tblW w:w="9889" w:type="dxa"/>
        <w:tblInd w:w="-230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2133EB" w14:paraId="4C96B845" w14:textId="77777777" w:rsidTr="00CB387A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3DB10EEF" w14:textId="77777777" w:rsidR="002133EB" w:rsidRDefault="002133EB" w:rsidP="00CB387A">
            <w:pPr>
              <w:ind w:left="-14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Identificação:</w:t>
            </w:r>
          </w:p>
        </w:tc>
      </w:tr>
    </w:tbl>
    <w:p w14:paraId="4D2819EA" w14:textId="77777777" w:rsidR="002133EB" w:rsidRDefault="002133EB" w:rsidP="002133EB">
      <w:pPr>
        <w:ind w:left="-142"/>
        <w:jc w:val="both"/>
        <w:rPr>
          <w:sz w:val="24"/>
          <w:szCs w:val="24"/>
        </w:rPr>
      </w:pPr>
    </w:p>
    <w:p w14:paraId="16770099" w14:textId="77777777" w:rsidR="002133EB" w:rsidRDefault="002133EB" w:rsidP="002133EB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Nome: </w:t>
      </w:r>
      <w:r>
        <w:rPr>
          <w:sz w:val="24"/>
          <w:szCs w:val="24"/>
        </w:rPr>
        <w:tab/>
        <w:t>_________________________________________________________________________</w:t>
      </w:r>
    </w:p>
    <w:p w14:paraId="6E5EB835" w14:textId="77777777" w:rsidR="002133EB" w:rsidRDefault="002133EB" w:rsidP="002133EB">
      <w:pPr>
        <w:ind w:left="-142"/>
        <w:jc w:val="both"/>
        <w:rPr>
          <w:sz w:val="24"/>
          <w:szCs w:val="24"/>
        </w:rPr>
      </w:pPr>
    </w:p>
    <w:p w14:paraId="42CDC629" w14:textId="77777777" w:rsidR="002133EB" w:rsidRDefault="002133EB" w:rsidP="002133EB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Idade: ________________________ Deficiência:  ______________________________________</w:t>
      </w:r>
    </w:p>
    <w:p w14:paraId="6B37E4F0" w14:textId="77777777" w:rsidR="002133EB" w:rsidRDefault="002133EB" w:rsidP="002133EB">
      <w:pPr>
        <w:ind w:left="-142"/>
        <w:jc w:val="both"/>
        <w:rPr>
          <w:sz w:val="24"/>
          <w:szCs w:val="24"/>
        </w:rPr>
      </w:pPr>
    </w:p>
    <w:p w14:paraId="5A56C76B" w14:textId="77777777" w:rsidR="002133EB" w:rsidRDefault="002133EB" w:rsidP="002133EB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Permanente ( </w:t>
      </w:r>
      <w:r>
        <w:rPr>
          <w:sz w:val="24"/>
          <w:szCs w:val="24"/>
        </w:rPr>
        <w:tab/>
        <w:t>)</w:t>
      </w:r>
      <w:r>
        <w:rPr>
          <w:sz w:val="24"/>
          <w:szCs w:val="24"/>
        </w:rPr>
        <w:tab/>
        <w:t>Transitória (</w:t>
      </w:r>
      <w:r>
        <w:rPr>
          <w:sz w:val="24"/>
          <w:szCs w:val="24"/>
        </w:rPr>
        <w:tab/>
        <w:t>)</w:t>
      </w:r>
    </w:p>
    <w:p w14:paraId="4E2D3401" w14:textId="77777777" w:rsidR="002133EB" w:rsidRDefault="002133EB" w:rsidP="002133EB">
      <w:pPr>
        <w:ind w:left="-142"/>
        <w:jc w:val="both"/>
        <w:rPr>
          <w:sz w:val="24"/>
          <w:szCs w:val="24"/>
        </w:rPr>
      </w:pPr>
    </w:p>
    <w:tbl>
      <w:tblPr>
        <w:tblW w:w="9889" w:type="dxa"/>
        <w:tblInd w:w="-230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2133EB" w14:paraId="69F18D96" w14:textId="77777777" w:rsidTr="00CB387A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3730E5ED" w14:textId="77777777" w:rsidR="002133EB" w:rsidRDefault="002133EB" w:rsidP="00CB387A">
            <w:pPr>
              <w:ind w:left="-14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 Funcional:</w:t>
            </w:r>
          </w:p>
        </w:tc>
      </w:tr>
    </w:tbl>
    <w:p w14:paraId="72D1A12F" w14:textId="77777777" w:rsidR="002133EB" w:rsidRDefault="002133EB" w:rsidP="002133EB">
      <w:pPr>
        <w:spacing w:line="204" w:lineRule="auto"/>
        <w:ind w:left="-142"/>
        <w:rPr>
          <w:color w:val="000000"/>
          <w:sz w:val="24"/>
          <w:szCs w:val="24"/>
        </w:rPr>
      </w:pPr>
    </w:p>
    <w:p w14:paraId="6F218547" w14:textId="77777777" w:rsidR="002133EB" w:rsidRDefault="002133EB" w:rsidP="002133EB">
      <w:pPr>
        <w:spacing w:line="204" w:lineRule="auto"/>
        <w:ind w:lef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Possibilidades de realizar atividades relacionadas às dimensões de acessibilidade:</w:t>
      </w:r>
    </w:p>
    <w:p w14:paraId="7402E2B6" w14:textId="77777777" w:rsidR="002133EB" w:rsidRDefault="002133EB" w:rsidP="002133EB">
      <w:pPr>
        <w:spacing w:line="204" w:lineRule="auto"/>
        <w:ind w:left="-142"/>
        <w:rPr>
          <w:color w:val="000000"/>
          <w:sz w:val="24"/>
          <w:szCs w:val="24"/>
        </w:rPr>
      </w:pPr>
    </w:p>
    <w:p w14:paraId="2DC04BF1" w14:textId="77777777" w:rsidR="002133EB" w:rsidRDefault="002133EB" w:rsidP="002133EB">
      <w:pPr>
        <w:spacing w:line="204" w:lineRule="auto"/>
        <w:ind w:left="-142"/>
        <w:rPr>
          <w:color w:val="000000"/>
          <w:sz w:val="24"/>
          <w:szCs w:val="24"/>
        </w:rPr>
      </w:pPr>
    </w:p>
    <w:p w14:paraId="452E1EB6" w14:textId="77777777" w:rsidR="002133EB" w:rsidRDefault="002133EB" w:rsidP="002133EB">
      <w:pPr>
        <w:spacing w:line="204" w:lineRule="auto"/>
        <w:ind w:left="-142"/>
        <w:rPr>
          <w:color w:val="000000"/>
          <w:sz w:val="24"/>
          <w:szCs w:val="24"/>
        </w:rPr>
      </w:pPr>
    </w:p>
    <w:p w14:paraId="155D14DF" w14:textId="77777777" w:rsidR="002133EB" w:rsidRDefault="002133EB" w:rsidP="002133EB">
      <w:pPr>
        <w:spacing w:line="204" w:lineRule="auto"/>
        <w:ind w:left="-142"/>
        <w:rPr>
          <w:color w:val="000000"/>
          <w:sz w:val="24"/>
          <w:szCs w:val="24"/>
        </w:rPr>
      </w:pPr>
    </w:p>
    <w:p w14:paraId="181B7BCB" w14:textId="77777777" w:rsidR="002133EB" w:rsidRDefault="002133EB" w:rsidP="002133EB">
      <w:pPr>
        <w:spacing w:line="204" w:lineRule="auto"/>
        <w:ind w:left="-142"/>
        <w:rPr>
          <w:color w:val="000000"/>
          <w:sz w:val="24"/>
          <w:szCs w:val="24"/>
        </w:rPr>
      </w:pPr>
    </w:p>
    <w:p w14:paraId="5D90E8CF" w14:textId="77777777" w:rsidR="002133EB" w:rsidRDefault="002133EB" w:rsidP="002133EB">
      <w:pPr>
        <w:spacing w:line="204" w:lineRule="auto"/>
        <w:ind w:left="-142"/>
        <w:rPr>
          <w:color w:val="000000"/>
          <w:sz w:val="24"/>
          <w:szCs w:val="24"/>
        </w:rPr>
      </w:pPr>
    </w:p>
    <w:p w14:paraId="62E719BC" w14:textId="77777777" w:rsidR="002133EB" w:rsidRDefault="002133EB" w:rsidP="002133EB">
      <w:pPr>
        <w:spacing w:line="204" w:lineRule="auto"/>
        <w:rPr>
          <w:color w:val="000000"/>
          <w:sz w:val="24"/>
          <w:szCs w:val="24"/>
        </w:rPr>
      </w:pPr>
    </w:p>
    <w:tbl>
      <w:tblPr>
        <w:tblW w:w="9889" w:type="dxa"/>
        <w:tblInd w:w="-230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2133EB" w14:paraId="7DDE6733" w14:textId="77777777" w:rsidTr="00CB387A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56D32925" w14:textId="77777777" w:rsidR="002133EB" w:rsidRDefault="002133EB" w:rsidP="00CB387A">
            <w:pPr>
              <w:ind w:left="-14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Arquitetônica:</w:t>
            </w:r>
          </w:p>
        </w:tc>
      </w:tr>
    </w:tbl>
    <w:p w14:paraId="582A0BE8" w14:textId="77777777" w:rsidR="002133EB" w:rsidRDefault="002133EB" w:rsidP="002133EB">
      <w:pPr>
        <w:spacing w:line="204" w:lineRule="auto"/>
        <w:rPr>
          <w:color w:val="000000"/>
          <w:sz w:val="24"/>
          <w:szCs w:val="24"/>
        </w:rPr>
      </w:pPr>
    </w:p>
    <w:p w14:paraId="6017B133" w14:textId="77777777" w:rsidR="002133EB" w:rsidRDefault="002133EB" w:rsidP="002133EB">
      <w:pPr>
        <w:spacing w:line="360" w:lineRule="auto"/>
        <w:ind w:lef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Mobiliário; </w:t>
      </w:r>
    </w:p>
    <w:p w14:paraId="07F5DD47" w14:textId="77777777" w:rsidR="002133EB" w:rsidRDefault="002133EB" w:rsidP="002133EB">
      <w:pPr>
        <w:spacing w:line="360" w:lineRule="auto"/>
        <w:ind w:lef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Sinalização; </w:t>
      </w:r>
    </w:p>
    <w:p w14:paraId="7E36A7E8" w14:textId="77777777" w:rsidR="002133EB" w:rsidRDefault="002133EB" w:rsidP="002133EB">
      <w:pPr>
        <w:spacing w:line="360" w:lineRule="auto"/>
        <w:ind w:lef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Adaptação de espaço; </w:t>
      </w:r>
    </w:p>
    <w:p w14:paraId="1F9484E6" w14:textId="09EE9E97" w:rsidR="002133EB" w:rsidRDefault="002133EB" w:rsidP="002133EB">
      <w:pPr>
        <w:spacing w:line="360" w:lineRule="auto"/>
        <w:ind w:lef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Outros.</w:t>
      </w:r>
    </w:p>
    <w:p w14:paraId="74A41AC3" w14:textId="77777777" w:rsidR="002133EB" w:rsidRPr="002133EB" w:rsidRDefault="002133EB" w:rsidP="002133EB">
      <w:pPr>
        <w:ind w:left="-142"/>
        <w:rPr>
          <w:color w:val="000000"/>
          <w:sz w:val="24"/>
          <w:szCs w:val="24"/>
        </w:rPr>
      </w:pPr>
    </w:p>
    <w:tbl>
      <w:tblPr>
        <w:tblW w:w="9889" w:type="dxa"/>
        <w:tblInd w:w="-230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2133EB" w14:paraId="6C9EB9AA" w14:textId="77777777" w:rsidTr="00CB387A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1FBB39A2" w14:textId="77777777" w:rsidR="002133EB" w:rsidRDefault="002133EB" w:rsidP="00CB387A">
            <w:pPr>
              <w:ind w:left="-14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Comunicacional:</w:t>
            </w:r>
          </w:p>
        </w:tc>
      </w:tr>
    </w:tbl>
    <w:p w14:paraId="2B7E4EBD" w14:textId="77777777" w:rsidR="002133EB" w:rsidRDefault="002133EB" w:rsidP="002133EB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(   ) Sistema de leitura/escrita;</w:t>
      </w:r>
    </w:p>
    <w:p w14:paraId="279F8439" w14:textId="77777777" w:rsidR="002133EB" w:rsidRDefault="002133EB" w:rsidP="002133EB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 ) Prova ampliada; </w:t>
      </w:r>
    </w:p>
    <w:p w14:paraId="2DA05733" w14:textId="77777777" w:rsidR="002133EB" w:rsidRDefault="002133EB" w:rsidP="002133EB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(   ) Leitura Labial;</w:t>
      </w:r>
    </w:p>
    <w:p w14:paraId="7B3E06DB" w14:textId="77777777" w:rsidR="002133EB" w:rsidRDefault="002133EB" w:rsidP="002133EB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(   ) Tradutor/intérprete de Libras;</w:t>
      </w:r>
    </w:p>
    <w:p w14:paraId="1599FCC4" w14:textId="77777777" w:rsidR="002133EB" w:rsidRDefault="002133EB" w:rsidP="002133EB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(   ) Braile;</w:t>
      </w:r>
    </w:p>
    <w:p w14:paraId="7DFFB7F4" w14:textId="77777777" w:rsidR="002133EB" w:rsidRDefault="002133EB" w:rsidP="002133EB">
      <w:pPr>
        <w:ind w:left="-142"/>
        <w:jc w:val="both"/>
        <w:rPr>
          <w:sz w:val="24"/>
          <w:szCs w:val="24"/>
        </w:rPr>
      </w:pPr>
    </w:p>
    <w:p w14:paraId="6410A839" w14:textId="6212958A" w:rsidR="002133EB" w:rsidRDefault="002133EB" w:rsidP="002133EB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(   ) Libras tátil;</w:t>
      </w:r>
    </w:p>
    <w:p w14:paraId="6E127430" w14:textId="77777777" w:rsidR="002133EB" w:rsidRDefault="002133EB" w:rsidP="002133EB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(   ) Ledor;</w:t>
      </w:r>
    </w:p>
    <w:p w14:paraId="55003B57" w14:textId="77777777" w:rsidR="002133EB" w:rsidRDefault="002133EB" w:rsidP="002133EB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(   ) Transcrição;</w:t>
      </w:r>
    </w:p>
    <w:p w14:paraId="04F153A6" w14:textId="77777777" w:rsidR="002133EB" w:rsidRDefault="002133EB" w:rsidP="002133EB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(   ) Guia-intérprete;</w:t>
      </w:r>
    </w:p>
    <w:p w14:paraId="7A96D0D2" w14:textId="77777777" w:rsidR="002133EB" w:rsidRDefault="002133EB" w:rsidP="002133EB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(   ) Outras Tecnologias Assistiva</w:t>
      </w:r>
    </w:p>
    <w:p w14:paraId="24AEF93B" w14:textId="77777777" w:rsidR="002133EB" w:rsidRDefault="002133EB" w:rsidP="002133EB">
      <w:pPr>
        <w:spacing w:line="276" w:lineRule="auto"/>
        <w:rPr>
          <w:sz w:val="24"/>
          <w:szCs w:val="24"/>
        </w:rPr>
      </w:pPr>
    </w:p>
    <w:tbl>
      <w:tblPr>
        <w:tblW w:w="9924" w:type="dxa"/>
        <w:tblInd w:w="-264" w:type="dxa"/>
        <w:tblLayout w:type="fixed"/>
        <w:tblLook w:val="0000" w:firstRow="0" w:lastRow="0" w:firstColumn="0" w:lastColumn="0" w:noHBand="0" w:noVBand="0"/>
      </w:tblPr>
      <w:tblGrid>
        <w:gridCol w:w="9924"/>
      </w:tblGrid>
      <w:tr w:rsidR="002133EB" w14:paraId="68B5084B" w14:textId="77777777" w:rsidTr="00CB387A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679C0D3F" w14:textId="77777777" w:rsidR="002133EB" w:rsidRDefault="002133EB" w:rsidP="00CB387A">
            <w:pPr>
              <w:ind w:left="-14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Complementar</w:t>
            </w:r>
          </w:p>
        </w:tc>
      </w:tr>
    </w:tbl>
    <w:p w14:paraId="040C205B" w14:textId="77777777" w:rsidR="002133EB" w:rsidRDefault="002133EB" w:rsidP="002133EB">
      <w:pPr>
        <w:ind w:left="-142"/>
        <w:rPr>
          <w:sz w:val="24"/>
          <w:szCs w:val="24"/>
        </w:rPr>
      </w:pPr>
    </w:p>
    <w:p w14:paraId="6042073E" w14:textId="77777777" w:rsidR="002133EB" w:rsidRDefault="002133EB" w:rsidP="002133EB">
      <w:pPr>
        <w:ind w:left="-142"/>
        <w:rPr>
          <w:sz w:val="24"/>
          <w:szCs w:val="24"/>
        </w:rPr>
      </w:pPr>
      <w:r>
        <w:rPr>
          <w:sz w:val="24"/>
          <w:szCs w:val="24"/>
        </w:rPr>
        <w:t>Demais informações que o profissional julgar relevante</w:t>
      </w:r>
    </w:p>
    <w:p w14:paraId="51B54C35" w14:textId="77777777" w:rsidR="00BA3DF2" w:rsidRDefault="00BA3DF2"/>
    <w:sectPr w:rsidR="00BA3DF2" w:rsidSect="002133EB">
      <w:headerReference w:type="default" r:id="rId4"/>
      <w:footerReference w:type="default" r:id="rId5"/>
      <w:pgSz w:w="11906" w:h="16838"/>
      <w:pgMar w:top="799" w:right="567" w:bottom="76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E8002" w14:textId="77777777" w:rsidR="002133EB" w:rsidRDefault="002133EB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Campus </w:t>
    </w:r>
    <w:r>
      <w:rPr>
        <w:color w:val="000000"/>
        <w:sz w:val="18"/>
        <w:szCs w:val="18"/>
      </w:rPr>
      <w:t>Universitário, Rua Rui Barbosa, 710, Centro, Cruz das Almas/Bahia - CEP 44.380-000</w:t>
    </w:r>
  </w:p>
  <w:p w14:paraId="0A2175A4" w14:textId="77777777" w:rsidR="002133EB" w:rsidRDefault="002133EB">
    <w:pPr>
      <w:tabs>
        <w:tab w:val="center" w:pos="4252"/>
        <w:tab w:val="center" w:pos="4394"/>
        <w:tab w:val="left" w:pos="7395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CNPJ 07.777.800/0001-62 - Tel.: (75) 3621-6827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5923" w14:textId="77777777" w:rsidR="002133EB" w:rsidRDefault="002133EB">
    <w:pPr>
      <w:rPr>
        <w:rFonts w:ascii="Arial" w:eastAsia="Arial" w:hAnsi="Arial" w:cs="Arial"/>
        <w:sz w:val="15"/>
        <w:szCs w:val="15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FE21310" wp14:editId="2F022A53">
          <wp:simplePos x="0" y="0"/>
          <wp:positionH relativeFrom="column">
            <wp:posOffset>3054350</wp:posOffset>
          </wp:positionH>
          <wp:positionV relativeFrom="paragraph">
            <wp:posOffset>-104774</wp:posOffset>
          </wp:positionV>
          <wp:extent cx="512445" cy="457200"/>
          <wp:effectExtent l="0" t="0" r="0" b="0"/>
          <wp:wrapSquare wrapText="bothSides" distT="0" distB="0" distL="114300" distR="114300"/>
          <wp:docPr id="11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2445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3EC543A" w14:textId="77777777" w:rsidR="002133EB" w:rsidRDefault="002133EB">
    <w:pPr>
      <w:jc w:val="center"/>
      <w:rPr>
        <w:rFonts w:ascii="Arial" w:eastAsia="Arial" w:hAnsi="Arial" w:cs="Arial"/>
        <w:sz w:val="15"/>
        <w:szCs w:val="15"/>
      </w:rPr>
    </w:pPr>
  </w:p>
  <w:p w14:paraId="2C681DF9" w14:textId="77777777" w:rsidR="002133EB" w:rsidRDefault="002133EB">
    <w:pPr>
      <w:jc w:val="center"/>
      <w:rPr>
        <w:rFonts w:ascii="Arial" w:eastAsia="Arial" w:hAnsi="Arial" w:cs="Arial"/>
        <w:sz w:val="15"/>
        <w:szCs w:val="15"/>
      </w:rPr>
    </w:pPr>
  </w:p>
  <w:p w14:paraId="31529853" w14:textId="77777777" w:rsidR="002133EB" w:rsidRDefault="002133EB" w:rsidP="00D16207">
    <w:pPr>
      <w:jc w:val="center"/>
    </w:pPr>
  </w:p>
  <w:p w14:paraId="48AA6AD7" w14:textId="77777777" w:rsidR="002133EB" w:rsidRDefault="002133EB" w:rsidP="00D16207">
    <w:pPr>
      <w:jc w:val="center"/>
    </w:pPr>
    <w:r>
      <w:t>MINISTÉRIO DA EDUCAÇÃO</w:t>
    </w:r>
  </w:p>
  <w:p w14:paraId="4CD186E8" w14:textId="77777777" w:rsidR="002133EB" w:rsidRDefault="002133EB">
    <w:pPr>
      <w:jc w:val="center"/>
    </w:pPr>
    <w:r>
      <w:t>UNIVERSIDADE FEDERAL DO RECÔNCAVO DA BAHIA</w:t>
    </w:r>
  </w:p>
  <w:p w14:paraId="1D315317" w14:textId="77777777" w:rsidR="002133EB" w:rsidRDefault="002133EB">
    <w:pPr>
      <w:jc w:val="center"/>
    </w:pPr>
    <w:r>
      <w:t>Comitê de Acompanhamento de Políticas Afirmativas e Acesso à Reserva de Cotas</w:t>
    </w:r>
  </w:p>
  <w:p w14:paraId="084D66E9" w14:textId="77777777" w:rsidR="002133EB" w:rsidRDefault="002133EB">
    <w:pPr>
      <w:jc w:val="center"/>
    </w:pPr>
    <w:r>
      <w:t>Comissão de Aferição de Autodeclaração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EB"/>
    <w:rsid w:val="002133EB"/>
    <w:rsid w:val="004D0496"/>
    <w:rsid w:val="009B65A1"/>
    <w:rsid w:val="00BA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9828"/>
  <w15:chartTrackingRefBased/>
  <w15:docId w15:val="{98E651EB-4FE3-427B-8638-1FBE53AC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3EB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133EB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33EB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33EB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33EB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33EB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33EB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33EB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33EB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33EB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3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3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3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33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33E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33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33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33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33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33E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13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33EB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13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33EB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133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33EB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133E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33E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33E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33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751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Dechechi Chambó</dc:creator>
  <cp:keywords/>
  <dc:description/>
  <cp:lastModifiedBy>Emerson Dechechi Chambó</cp:lastModifiedBy>
  <cp:revision>1</cp:revision>
  <dcterms:created xsi:type="dcterms:W3CDTF">2026-06-03T20:54:00Z</dcterms:created>
  <dcterms:modified xsi:type="dcterms:W3CDTF">2026-06-03T20:58:00Z</dcterms:modified>
</cp:coreProperties>
</file>