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4E8267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14"/>
          <w:szCs w:val="14"/>
        </w:rPr>
      </w:pPr>
    </w:p>
    <w:p w14:paraId="7BED81FB" w14:textId="3F2FF3CA" w:rsidR="00BA7B16" w:rsidRDefault="00BA7B16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>
        <w:rPr>
          <w:sz w:val="28"/>
          <w:szCs w:val="28"/>
        </w:rPr>
        <w:t>EDITAL DE SELEÇÃO N</w:t>
      </w:r>
      <w:r>
        <w:rPr>
          <w:sz w:val="28"/>
          <w:szCs w:val="28"/>
          <w:u w:val="single"/>
          <w:vertAlign w:val="superscript"/>
        </w:rPr>
        <w:t>o</w:t>
      </w:r>
      <w:r>
        <w:rPr>
          <w:sz w:val="28"/>
          <w:szCs w:val="28"/>
        </w:rPr>
        <w:t xml:space="preserve"> 01</w:t>
      </w:r>
      <w:r w:rsidRPr="00253DDC">
        <w:rPr>
          <w:sz w:val="28"/>
          <w:szCs w:val="28"/>
          <w:lang w:val="pt-BR"/>
        </w:rPr>
        <w:t>/</w:t>
      </w:r>
      <w:r>
        <w:rPr>
          <w:sz w:val="28"/>
          <w:szCs w:val="28"/>
        </w:rPr>
        <w:t>2020</w:t>
      </w:r>
    </w:p>
    <w:p w14:paraId="61A06ED8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"/>
        <w:rPr>
          <w:b/>
          <w:bCs/>
          <w:sz w:val="16"/>
          <w:szCs w:val="16"/>
        </w:rPr>
      </w:pPr>
    </w:p>
    <w:p w14:paraId="62C94DA0" w14:textId="77777777" w:rsidR="00BA7B16" w:rsidRPr="00025484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8"/>
        <w:ind w:left="543" w:right="547" w:hanging="1"/>
        <w:jc w:val="center"/>
        <w:rPr>
          <w:b/>
          <w:bCs/>
          <w:sz w:val="28"/>
          <w:szCs w:val="28"/>
        </w:rPr>
      </w:pPr>
      <w:r w:rsidRPr="00025484">
        <w:rPr>
          <w:b/>
          <w:bCs/>
          <w:sz w:val="28"/>
          <w:szCs w:val="28"/>
          <w:lang w:val="de-DE"/>
        </w:rPr>
        <w:t>SELE</w:t>
      </w:r>
      <w:r w:rsidRPr="00025484">
        <w:rPr>
          <w:b/>
          <w:bCs/>
          <w:sz w:val="28"/>
          <w:szCs w:val="28"/>
        </w:rPr>
        <w:t>ÇÃ</w:t>
      </w:r>
      <w:r w:rsidRPr="00025484">
        <w:rPr>
          <w:b/>
          <w:bCs/>
          <w:sz w:val="28"/>
          <w:szCs w:val="28"/>
          <w:lang w:val="es-ES_tradnl"/>
        </w:rPr>
        <w:t>O DE ALUNOS ESPECIAIS PARA DISCIPLINAS DO PROGRAMA DE P</w:t>
      </w:r>
      <w:r w:rsidRPr="00025484">
        <w:rPr>
          <w:b/>
          <w:bCs/>
          <w:sz w:val="28"/>
          <w:szCs w:val="28"/>
        </w:rPr>
        <w:t>ÓS-GRADUAÇÃ</w:t>
      </w:r>
      <w:r w:rsidRPr="00025484">
        <w:rPr>
          <w:b/>
          <w:bCs/>
          <w:sz w:val="28"/>
          <w:szCs w:val="28"/>
          <w:lang w:val="es-ES_tradnl"/>
        </w:rPr>
        <w:t>O EM SOLOS E QUALIDADE DE ECOSSISTEMAS</w:t>
      </w:r>
    </w:p>
    <w:p w14:paraId="5FB3E850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b/>
          <w:bCs/>
        </w:rPr>
      </w:pPr>
    </w:p>
    <w:p w14:paraId="13E42234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b/>
          <w:bCs/>
        </w:rPr>
      </w:pPr>
    </w:p>
    <w:p w14:paraId="3200CFE7" w14:textId="77777777" w:rsidR="00BA7B16" w:rsidRDefault="00BA7B16" w:rsidP="00291686">
      <w:pPr>
        <w:pStyle w:val="Corp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3" w:lineRule="atLeast"/>
        <w:ind w:right="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EDITAL DE SELEÇÃO</w:t>
      </w:r>
    </w:p>
    <w:p w14:paraId="64348E6F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 w:right="100"/>
        <w:jc w:val="both"/>
      </w:pPr>
    </w:p>
    <w:p w14:paraId="4F491708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 w:right="100"/>
        <w:jc w:val="both"/>
      </w:pPr>
      <w:r>
        <w:t>Este edital tem como objetivo a abertura das inscrições para a seleção de alunos especiais para o primeiro semestre do ano de 2020 (Turma 2020.1) nas disciplinas listadas oferecidas pelo Programa de Pós-Graduação em Solos e Qualidade de Ecossistemas, (PPGSQE) conforme as regras estabelecidas abaixo.</w:t>
      </w:r>
    </w:p>
    <w:p w14:paraId="42057E86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</w:p>
    <w:p w14:paraId="67D3B4BE" w14:textId="77777777" w:rsidR="00BA7B16" w:rsidRDefault="00BA7B16" w:rsidP="00291686">
      <w:pPr>
        <w:pStyle w:val="Ttulo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40"/>
          <w:tab w:val="left" w:pos="360"/>
        </w:tabs>
        <w:spacing w:after="240"/>
        <w:ind w:hanging="450"/>
      </w:pPr>
      <w:r>
        <w:t>INFORMAÇÕES GERAIS</w:t>
      </w:r>
    </w:p>
    <w:p w14:paraId="3FC9C39A" w14:textId="2DA8645A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0"/>
        <w:ind w:left="180" w:right="103"/>
        <w:jc w:val="both"/>
      </w:pPr>
      <w:r>
        <w:rPr>
          <w:b/>
          <w:bCs/>
        </w:rPr>
        <w:t xml:space="preserve">Definição: </w:t>
      </w:r>
      <w:r>
        <w:t xml:space="preserve">Alunos especiais - Aluno não matriculado regularmente no curso de Mestrado Acadêmico em </w:t>
      </w:r>
      <w:r>
        <w:rPr>
          <w:b/>
          <w:bCs/>
        </w:rPr>
        <w:t xml:space="preserve">SOLOS E QUALIDADE DE ECOSSISTEMAS </w:t>
      </w:r>
      <w:r>
        <w:t>que, em decorrência de processo seletivo específico, t</w:t>
      </w:r>
      <w:r w:rsidRPr="00253DDC">
        <w:rPr>
          <w:lang w:val="pt-BR"/>
        </w:rPr>
        <w:t>ê</w:t>
      </w:r>
      <w:r>
        <w:t>m o benefício de cursar disciplinas ofertadas pelo PPGSQE, conferindo-lhe o direito de creditação curricular, sem direito ao título e sujeito às normas do Regimento Interno do PPGPSQE.</w:t>
      </w:r>
    </w:p>
    <w:p w14:paraId="3A61B7F9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1DB9ACE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 w:right="106"/>
        <w:jc w:val="both"/>
      </w:pPr>
      <w:r>
        <w:rPr>
          <w:b/>
          <w:bCs/>
        </w:rPr>
        <w:t xml:space="preserve">Público: </w:t>
      </w:r>
      <w:r>
        <w:t>Poderão ser admitidos candidatos portadores de diploma do ensino superior em Ciências Agrárias, Ciências Biológicas ou em áreas afins, bem como graduandos cursando o último semestre dos cursos de Agronomia, Engenharia Florestal, Biologia, Engenharia Sanitária e Ambiental e Agroecologia.</w:t>
      </w:r>
    </w:p>
    <w:p w14:paraId="70CEB862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58488DA" w14:textId="77777777" w:rsidR="00BA7B16" w:rsidRDefault="00BA7B16">
      <w:pPr>
        <w:pStyle w:val="Corp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3" w:lineRule="atLeast"/>
        <w:ind w:right="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CRONOGRAMA DE ATIVIDADES DO EDITAL</w:t>
      </w:r>
    </w:p>
    <w:p w14:paraId="0882F9C7" w14:textId="77777777" w:rsidR="00BA7B16" w:rsidRDefault="00BA7B16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3"/>
        <w:gridCol w:w="2675"/>
      </w:tblGrid>
      <w:tr w:rsidR="00BA7B16" w14:paraId="4503273F" w14:textId="77777777" w:rsidTr="00C6570C">
        <w:tc>
          <w:tcPr>
            <w:tcW w:w="7200" w:type="dxa"/>
            <w:shd w:val="clear" w:color="auto" w:fill="auto"/>
          </w:tcPr>
          <w:p w14:paraId="23B4EDF5" w14:textId="77777777" w:rsidR="00BA7B16" w:rsidRPr="000600D0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</w:pPr>
            <w:r w:rsidRPr="00C6570C">
              <w:rPr>
                <w:bCs w:val="0"/>
              </w:rPr>
              <w:t>ATIVIDADE</w:t>
            </w:r>
          </w:p>
        </w:tc>
        <w:tc>
          <w:tcPr>
            <w:tcW w:w="2700" w:type="dxa"/>
            <w:shd w:val="clear" w:color="auto" w:fill="auto"/>
          </w:tcPr>
          <w:p w14:paraId="6F199F5A" w14:textId="77777777" w:rsidR="00BA7B16" w:rsidRPr="000600D0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</w:pPr>
            <w:r w:rsidRPr="00C6570C">
              <w:rPr>
                <w:bCs w:val="0"/>
              </w:rPr>
              <w:t>DATA/PERÍODO</w:t>
            </w:r>
          </w:p>
        </w:tc>
      </w:tr>
      <w:tr w:rsidR="00BA7B16" w14:paraId="4B34EC2A" w14:textId="77777777" w:rsidTr="00C6570C">
        <w:tc>
          <w:tcPr>
            <w:tcW w:w="7200" w:type="dxa"/>
            <w:shd w:val="clear" w:color="auto" w:fill="auto"/>
          </w:tcPr>
          <w:p w14:paraId="250576ED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Inscrições</w:t>
            </w:r>
          </w:p>
        </w:tc>
        <w:tc>
          <w:tcPr>
            <w:tcW w:w="2700" w:type="dxa"/>
            <w:shd w:val="clear" w:color="auto" w:fill="auto"/>
          </w:tcPr>
          <w:p w14:paraId="5DB0302C" w14:textId="14722536" w:rsidR="00BA7B16" w:rsidRPr="00C6570C" w:rsidRDefault="00253DDC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253DDC">
              <w:rPr>
                <w:b w:val="0"/>
              </w:rPr>
              <w:t>1</w:t>
            </w:r>
            <w:r>
              <w:rPr>
                <w:b w:val="0"/>
              </w:rPr>
              <w:t>1</w:t>
            </w:r>
            <w:r w:rsidRPr="00253DDC">
              <w:rPr>
                <w:b w:val="0"/>
              </w:rPr>
              <w:t>/02/2020 a 15/02/2020</w:t>
            </w:r>
          </w:p>
        </w:tc>
      </w:tr>
      <w:tr w:rsidR="00BA7B16" w:rsidRPr="00E17BD0" w14:paraId="6AAEB8B3" w14:textId="77777777" w:rsidTr="00C6570C">
        <w:tc>
          <w:tcPr>
            <w:tcW w:w="7200" w:type="dxa"/>
            <w:shd w:val="clear" w:color="auto" w:fill="auto"/>
          </w:tcPr>
          <w:p w14:paraId="4854DB7A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Solicitação de isenção de taxa de inscrição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A74B773" w14:textId="402EC660" w:rsidR="00BA7B16" w:rsidRDefault="00BA7B16" w:rsidP="00C657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0"/>
              <w:jc w:val="center"/>
            </w:pPr>
            <w:r w:rsidRPr="00C6570C">
              <w:rPr>
                <w:rFonts w:cs="Calibri"/>
                <w:color w:val="000000"/>
                <w:u w:color="000000"/>
              </w:rPr>
              <w:t xml:space="preserve">Até </w:t>
            </w:r>
            <w:r w:rsidR="00253DDC">
              <w:rPr>
                <w:rFonts w:cs="Calibri"/>
                <w:color w:val="000000"/>
                <w:u w:color="000000"/>
              </w:rPr>
              <w:t>12</w:t>
            </w:r>
            <w:r w:rsidRPr="00C6570C">
              <w:rPr>
                <w:rFonts w:cs="Calibri"/>
                <w:color w:val="000000"/>
                <w:u w:color="000000"/>
              </w:rPr>
              <w:t>/02/2020</w:t>
            </w:r>
          </w:p>
        </w:tc>
      </w:tr>
      <w:tr w:rsidR="00BA7B16" w:rsidRPr="00E17BD0" w14:paraId="27D3EEF3" w14:textId="77777777" w:rsidTr="00C6570C">
        <w:tc>
          <w:tcPr>
            <w:tcW w:w="7200" w:type="dxa"/>
            <w:shd w:val="clear" w:color="auto" w:fill="auto"/>
          </w:tcPr>
          <w:p w14:paraId="4BF0AA08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Resultado da solicitação da taxa de inscrição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AB7CA2C" w14:textId="3605D957" w:rsidR="00BA7B16" w:rsidRDefault="00253DDC" w:rsidP="00C657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0"/>
              <w:jc w:val="center"/>
            </w:pPr>
            <w:r>
              <w:rPr>
                <w:rFonts w:cs="Calibri"/>
                <w:color w:val="000000"/>
                <w:u w:color="000000"/>
              </w:rPr>
              <w:t>13</w:t>
            </w:r>
            <w:r w:rsidR="00BA7B16" w:rsidRPr="00C6570C">
              <w:rPr>
                <w:rFonts w:cs="Calibri"/>
                <w:color w:val="000000"/>
                <w:u w:color="000000"/>
              </w:rPr>
              <w:t>/02/2020</w:t>
            </w:r>
          </w:p>
        </w:tc>
      </w:tr>
      <w:tr w:rsidR="00BA7B16" w:rsidRPr="00E17BD0" w14:paraId="3F9FA01F" w14:textId="77777777" w:rsidTr="00C6570C">
        <w:tc>
          <w:tcPr>
            <w:tcW w:w="7200" w:type="dxa"/>
            <w:shd w:val="clear" w:color="auto" w:fill="auto"/>
          </w:tcPr>
          <w:p w14:paraId="0882A883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Recursos ao resultado da solicitação de isenção à taxa de inscrição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178760F7" w14:textId="7C98FE0E" w:rsidR="00BA7B16" w:rsidRDefault="00253DDC" w:rsidP="00C657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0"/>
              <w:jc w:val="center"/>
            </w:pPr>
            <w:r>
              <w:rPr>
                <w:rFonts w:cs="Calibri"/>
                <w:color w:val="000000"/>
                <w:u w:color="000000"/>
              </w:rPr>
              <w:t>14</w:t>
            </w:r>
            <w:r w:rsidR="00BA7B16" w:rsidRPr="00C6570C">
              <w:rPr>
                <w:rFonts w:cs="Calibri"/>
                <w:color w:val="000000"/>
                <w:u w:color="000000"/>
              </w:rPr>
              <w:t>/02/2020</w:t>
            </w:r>
          </w:p>
        </w:tc>
      </w:tr>
      <w:tr w:rsidR="00BA7B16" w:rsidRPr="00E17BD0" w14:paraId="6794DFC3" w14:textId="77777777" w:rsidTr="00C6570C">
        <w:tc>
          <w:tcPr>
            <w:tcW w:w="7200" w:type="dxa"/>
            <w:shd w:val="clear" w:color="auto" w:fill="auto"/>
          </w:tcPr>
          <w:p w14:paraId="69CEAE89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Resultado do processo seletivo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90A9F7A" w14:textId="21F1ACDA" w:rsidR="00BA7B16" w:rsidRDefault="00253DDC" w:rsidP="00C6570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0"/>
              <w:jc w:val="center"/>
            </w:pPr>
            <w:r>
              <w:rPr>
                <w:sz w:val="24"/>
                <w:szCs w:val="24"/>
              </w:rPr>
              <w:t>16</w:t>
            </w:r>
            <w:r w:rsidR="00BA7B16" w:rsidRPr="00C6570C">
              <w:rPr>
                <w:sz w:val="24"/>
                <w:szCs w:val="24"/>
              </w:rPr>
              <w:t>/02/2020</w:t>
            </w:r>
          </w:p>
        </w:tc>
      </w:tr>
      <w:tr w:rsidR="00BA7B16" w:rsidRPr="00E17BD0" w14:paraId="0E722ECE" w14:textId="77777777" w:rsidTr="00C6570C">
        <w:tc>
          <w:tcPr>
            <w:tcW w:w="7200" w:type="dxa"/>
            <w:shd w:val="clear" w:color="auto" w:fill="auto"/>
          </w:tcPr>
          <w:p w14:paraId="555930E0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Data limite para interposição de possíveis recursos do resultado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9B4F6F0" w14:textId="226DAF51" w:rsidR="00BA7B16" w:rsidRDefault="00BA7B16" w:rsidP="00C6570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9" w:lineRule="exact"/>
              <w:ind w:right="50"/>
              <w:jc w:val="center"/>
            </w:pPr>
            <w:r w:rsidRPr="00C6570C">
              <w:rPr>
                <w:sz w:val="24"/>
                <w:szCs w:val="24"/>
              </w:rPr>
              <w:t>1</w:t>
            </w:r>
            <w:r w:rsidR="00253DDC">
              <w:rPr>
                <w:sz w:val="24"/>
                <w:szCs w:val="24"/>
              </w:rPr>
              <w:t>7</w:t>
            </w:r>
            <w:r w:rsidRPr="00C6570C">
              <w:rPr>
                <w:sz w:val="24"/>
                <w:szCs w:val="24"/>
              </w:rPr>
              <w:t>/02/2020</w:t>
            </w:r>
          </w:p>
        </w:tc>
      </w:tr>
      <w:tr w:rsidR="00BA7B16" w:rsidRPr="00E17BD0" w14:paraId="6005AE20" w14:textId="77777777" w:rsidTr="00C6570C">
        <w:tc>
          <w:tcPr>
            <w:tcW w:w="7200" w:type="dxa"/>
            <w:shd w:val="clear" w:color="auto" w:fill="auto"/>
          </w:tcPr>
          <w:p w14:paraId="4D7A519A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Data limite para divulgação do resultado de recurso do resultado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89966B2" w14:textId="36EE6D38" w:rsidR="00BA7B16" w:rsidRPr="00C6570C" w:rsidRDefault="00BA7B16" w:rsidP="00C657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9" w:lineRule="exact"/>
              <w:ind w:right="50"/>
              <w:jc w:val="center"/>
              <w:rPr>
                <w:rStyle w:val="Hyperlink"/>
                <w:rFonts w:eastAsia="Times New Roman"/>
                <w:noProof/>
                <w:sz w:val="20"/>
                <w:szCs w:val="20"/>
                <w:u w:val="none"/>
                <w:lang w:val="pt-BR" w:eastAsia="pt-BR"/>
              </w:rPr>
            </w:pPr>
            <w:r w:rsidRPr="00C6570C">
              <w:rPr>
                <w:rStyle w:val="Hyperlink"/>
                <w:rFonts w:eastAsia="Times New Roman"/>
                <w:noProof/>
                <w:u w:val="none"/>
                <w:lang w:val="pt-BR" w:eastAsia="pt-BR"/>
              </w:rPr>
              <w:t>1</w:t>
            </w:r>
            <w:r w:rsidR="00253DDC">
              <w:rPr>
                <w:rStyle w:val="Hyperlink"/>
                <w:rFonts w:eastAsia="Times New Roman"/>
                <w:noProof/>
                <w:u w:val="none"/>
                <w:lang w:val="pt-BR" w:eastAsia="pt-BR"/>
              </w:rPr>
              <w:t>8</w:t>
            </w:r>
            <w:r w:rsidRPr="00C6570C">
              <w:rPr>
                <w:rStyle w:val="Hyperlink"/>
                <w:rFonts w:eastAsia="Times New Roman"/>
                <w:noProof/>
                <w:u w:val="none"/>
                <w:lang w:val="pt-BR" w:eastAsia="pt-BR"/>
              </w:rPr>
              <w:t>/02/2020</w:t>
            </w:r>
          </w:p>
        </w:tc>
      </w:tr>
      <w:tr w:rsidR="00BA7B16" w:rsidRPr="00E17BD0" w14:paraId="6C940F77" w14:textId="77777777" w:rsidTr="00C6570C">
        <w:tc>
          <w:tcPr>
            <w:tcW w:w="7200" w:type="dxa"/>
            <w:shd w:val="clear" w:color="auto" w:fill="auto"/>
          </w:tcPr>
          <w:p w14:paraId="54F5FE4E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Data de divulgação do resultado final do processo seletivo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C29D9C3" w14:textId="12E5A0AC" w:rsidR="00BA7B16" w:rsidRDefault="00BA7B16" w:rsidP="00C657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9" w:lineRule="exact"/>
              <w:ind w:right="50"/>
              <w:jc w:val="center"/>
            </w:pPr>
            <w:r w:rsidRPr="00C6570C">
              <w:rPr>
                <w:rFonts w:cs="Calibri"/>
                <w:color w:val="000000"/>
                <w:u w:color="000000"/>
              </w:rPr>
              <w:t>1</w:t>
            </w:r>
            <w:r w:rsidR="00253DDC">
              <w:rPr>
                <w:rFonts w:cs="Calibri"/>
                <w:color w:val="000000"/>
                <w:u w:color="000000"/>
              </w:rPr>
              <w:t>9</w:t>
            </w:r>
            <w:r w:rsidRPr="00C6570C">
              <w:rPr>
                <w:rFonts w:cs="Calibri"/>
                <w:color w:val="000000"/>
                <w:u w:color="000000"/>
              </w:rPr>
              <w:t>/02/2020</w:t>
            </w:r>
          </w:p>
        </w:tc>
      </w:tr>
      <w:tr w:rsidR="00BA7B16" w:rsidRPr="00E17BD0" w14:paraId="5254C152" w14:textId="77777777" w:rsidTr="00C6570C">
        <w:tc>
          <w:tcPr>
            <w:tcW w:w="7200" w:type="dxa"/>
            <w:shd w:val="clear" w:color="auto" w:fill="auto"/>
          </w:tcPr>
          <w:p w14:paraId="07222B5D" w14:textId="77777777" w:rsidR="00BA7B16" w:rsidRPr="00C6570C" w:rsidRDefault="00BA7B16" w:rsidP="00C6570C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0" w:firstLine="0"/>
              <w:jc w:val="both"/>
              <w:rPr>
                <w:b w:val="0"/>
              </w:rPr>
            </w:pPr>
            <w:r w:rsidRPr="00C6570C">
              <w:rPr>
                <w:b w:val="0"/>
              </w:rPr>
              <w:t>Data de matrícula das disciplinas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44E64E40" w14:textId="7337F73F" w:rsidR="00BA7B16" w:rsidRPr="00C6570C" w:rsidRDefault="00253DDC" w:rsidP="00C657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9" w:lineRule="exact"/>
              <w:ind w:right="50"/>
              <w:jc w:val="center"/>
              <w:rPr>
                <w:rStyle w:val="Hyperlink"/>
                <w:rFonts w:eastAsia="Times New Roman"/>
                <w:noProof/>
                <w:sz w:val="20"/>
                <w:szCs w:val="20"/>
                <w:u w:val="none"/>
                <w:lang w:val="pt-BR" w:eastAsia="pt-BR"/>
              </w:rPr>
            </w:pPr>
            <w:r>
              <w:rPr>
                <w:rStyle w:val="Hyperlink"/>
                <w:rFonts w:eastAsia="Times New Roman"/>
                <w:noProof/>
                <w:u w:val="none"/>
                <w:lang w:val="pt-BR" w:eastAsia="pt-BR"/>
              </w:rPr>
              <w:t>20</w:t>
            </w:r>
            <w:r w:rsidR="00BA7B16" w:rsidRPr="00C6570C">
              <w:rPr>
                <w:rStyle w:val="Hyperlink"/>
                <w:rFonts w:eastAsia="Times New Roman"/>
                <w:noProof/>
                <w:u w:val="none"/>
                <w:lang w:val="pt-BR" w:eastAsia="pt-BR"/>
              </w:rPr>
              <w:t xml:space="preserve"> </w:t>
            </w:r>
            <w:r w:rsidR="00BA7B16" w:rsidRPr="00C6570C">
              <w:rPr>
                <w:rStyle w:val="Hyperlink"/>
                <w:rFonts w:eastAsia="Times New Roman"/>
                <w:noProof/>
                <w:u w:val="none"/>
                <w:lang w:eastAsia="pt-BR"/>
              </w:rPr>
              <w:t>a</w:t>
            </w:r>
            <w:r w:rsidR="00BA7B16" w:rsidRPr="00C6570C">
              <w:rPr>
                <w:rStyle w:val="Hyperlink"/>
                <w:rFonts w:eastAsia="Times New Roman"/>
                <w:noProof/>
                <w:u w:val="none"/>
                <w:lang w:val="pt-BR" w:eastAsia="pt-BR"/>
              </w:rPr>
              <w:t xml:space="preserve"> 21/02/2020</w:t>
            </w:r>
          </w:p>
        </w:tc>
      </w:tr>
    </w:tbl>
    <w:p w14:paraId="188938FD" w14:textId="77777777" w:rsidR="00BA7B16" w:rsidRPr="00703960" w:rsidRDefault="0070396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Observação:</w:t>
      </w:r>
      <w:r w:rsidR="006C68CA">
        <w:rPr>
          <w:b w:val="0"/>
          <w:bCs w:val="0"/>
        </w:rPr>
        <w:t xml:space="preserve"> </w:t>
      </w:r>
      <w:r>
        <w:rPr>
          <w:b w:val="0"/>
          <w:bCs w:val="0"/>
        </w:rPr>
        <w:t>R</w:t>
      </w:r>
      <w:r w:rsidRPr="00703960">
        <w:rPr>
          <w:b w:val="0"/>
          <w:bCs w:val="0"/>
        </w:rPr>
        <w:t xml:space="preserve">equerimento de isenção da taxa de inscrição nos </w:t>
      </w:r>
      <w:r>
        <w:rPr>
          <w:b w:val="0"/>
          <w:bCs w:val="0"/>
        </w:rPr>
        <w:t>P</w:t>
      </w:r>
      <w:r w:rsidRPr="00703960">
        <w:rPr>
          <w:b w:val="0"/>
          <w:bCs w:val="0"/>
        </w:rPr>
        <w:t xml:space="preserve">rogramas de </w:t>
      </w:r>
      <w:r>
        <w:rPr>
          <w:b w:val="0"/>
          <w:bCs w:val="0"/>
        </w:rPr>
        <w:t>P</w:t>
      </w:r>
      <w:r w:rsidRPr="00703960">
        <w:rPr>
          <w:b w:val="0"/>
          <w:bCs w:val="0"/>
        </w:rPr>
        <w:t>ós-graduação da UFRB</w:t>
      </w:r>
      <w:r>
        <w:rPr>
          <w:b w:val="0"/>
          <w:bCs w:val="0"/>
        </w:rPr>
        <w:t xml:space="preserve"> em anexo III.</w:t>
      </w:r>
      <w:r w:rsidR="006C68CA">
        <w:rPr>
          <w:b w:val="0"/>
          <w:bCs w:val="0"/>
        </w:rPr>
        <w:t xml:space="preserve"> </w:t>
      </w:r>
      <w:r w:rsidR="006C68CA" w:rsidRPr="006C68CA">
        <w:rPr>
          <w:b w:val="0"/>
          <w:bCs w:val="0"/>
        </w:rPr>
        <w:t>Formulário para interposição de recurso contra decisão relativa ao Processo Seletivo regido pelo Edital 01/2020 do Programa de Pós-graduação em Solos e Qualidade de Ecossistemas</w:t>
      </w:r>
      <w:r w:rsidR="006C68CA">
        <w:rPr>
          <w:b w:val="0"/>
          <w:bCs w:val="0"/>
        </w:rPr>
        <w:t xml:space="preserve"> em Anexo IV.</w:t>
      </w:r>
    </w:p>
    <w:p w14:paraId="635BFF59" w14:textId="77777777" w:rsidR="00BA7B16" w:rsidRDefault="00BA7B16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jc w:val="both"/>
      </w:pPr>
    </w:p>
    <w:p w14:paraId="5B5FF76F" w14:textId="77777777" w:rsidR="00AF07CD" w:rsidRDefault="00AF07C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jc w:val="both"/>
      </w:pPr>
    </w:p>
    <w:p w14:paraId="0BA45211" w14:textId="77777777" w:rsidR="00AF07CD" w:rsidRDefault="00AF07C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jc w:val="both"/>
      </w:pPr>
    </w:p>
    <w:p w14:paraId="39ED0981" w14:textId="77777777" w:rsidR="00AF07CD" w:rsidRDefault="00AF07C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jc w:val="both"/>
      </w:pPr>
    </w:p>
    <w:p w14:paraId="55925D99" w14:textId="77777777" w:rsidR="00AF07CD" w:rsidRDefault="00AF07C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jc w:val="both"/>
      </w:pPr>
    </w:p>
    <w:p w14:paraId="6B1D9836" w14:textId="77777777" w:rsidR="00BA7B16" w:rsidRDefault="00BA7B16" w:rsidP="00291686">
      <w:pPr>
        <w:pStyle w:val="Ttulo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0"/>
          <w:tab w:val="left" w:pos="360"/>
        </w:tabs>
        <w:jc w:val="both"/>
      </w:pPr>
      <w:r>
        <w:t>DISCIPLINAS/VAGAS A SEREM OFERECIDAS EM 2020.1 PARA ALUNOS ESPECIAIS:</w:t>
      </w:r>
    </w:p>
    <w:p w14:paraId="69654374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b/>
          <w:bCs/>
        </w:rPr>
      </w:pPr>
    </w:p>
    <w:p w14:paraId="6CD9B272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 w:right="104"/>
        <w:jc w:val="both"/>
      </w:pPr>
      <w:r>
        <w:t>4.1. A matrícula do Aluno Especial em uma determinada disciplina será condicionada à existência de aluno regular matriculado. Caso não tenha vaga disponível para aluno especial, o candidato selecionado poderá optar por outra disciplina oferecida no semestre. O Colegiado do PPGSQE fará a análise e ajustes necessários.</w:t>
      </w:r>
    </w:p>
    <w:p w14:paraId="769FC289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0"/>
      </w:pPr>
    </w:p>
    <w:p w14:paraId="69F6FD2D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t xml:space="preserve">SCCA 654 – Química do Solo - Turma 01 (02 vagas) </w:t>
      </w:r>
    </w:p>
    <w:p w14:paraId="435B877B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t xml:space="preserve">SCCA 640 - Física do Solo - Turma 01 (02 vagas) </w:t>
      </w:r>
    </w:p>
    <w:p w14:paraId="2969553F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t xml:space="preserve">SCCA 645 - Nutrição Mineral de Plantas - Turma 01 (02 vagas) </w:t>
      </w:r>
    </w:p>
    <w:p w14:paraId="48F82A60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t xml:space="preserve">SCCA763 - Matéria Orgânica do Solo - Turma 01 (02 vagas) </w:t>
      </w:r>
    </w:p>
    <w:p w14:paraId="737E9291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t xml:space="preserve">SCCA634 – Agroecologia - Turma 01 (02 vagas) </w:t>
      </w:r>
    </w:p>
    <w:p w14:paraId="59C9C1E1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rPr>
          <w:sz w:val="22"/>
          <w:szCs w:val="22"/>
        </w:rPr>
        <w:t xml:space="preserve">SCCA 619 - Tópicos Especiais em Ciência do Solo I  </w:t>
      </w:r>
      <w:r>
        <w:t xml:space="preserve">- Turma 01 (02 vagas) </w:t>
      </w:r>
    </w:p>
    <w:p w14:paraId="2C1FC2A9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t>SCCA 814- Gênese e Morfologia do Solo - Turma 01 (02 vagas)</w:t>
      </w:r>
    </w:p>
    <w:p w14:paraId="597B92C7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180"/>
      </w:pPr>
      <w:r>
        <w:rPr>
          <w:sz w:val="22"/>
          <w:szCs w:val="22"/>
        </w:rPr>
        <w:t xml:space="preserve">SCCA 652 - Sistema de Informação Geográfica Aplicada ao Planejamento Ambiental-SIG </w:t>
      </w:r>
      <w:r>
        <w:t xml:space="preserve">-Turma 01 (02 vagas) </w:t>
      </w:r>
    </w:p>
    <w:p w14:paraId="74BABDC6" w14:textId="77777777" w:rsidR="00BA7B16" w:rsidRPr="00025484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</w:p>
    <w:p w14:paraId="3B0F3AD5" w14:textId="77777777" w:rsidR="00BA7B16" w:rsidRDefault="00BA7B16" w:rsidP="00025484">
      <w:pPr>
        <w:pStyle w:val="Ttulo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0"/>
        <w:ind w:hanging="342"/>
      </w:pPr>
      <w:r>
        <w:t>DOCUMENTOS NECESSÁRIOS</w:t>
      </w:r>
    </w:p>
    <w:p w14:paraId="5250D86A" w14:textId="77777777" w:rsidR="00BA7B16" w:rsidRDefault="00BA7B16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before="90"/>
        <w:ind w:left="342" w:firstLine="0"/>
        <w:jc w:val="both"/>
      </w:pPr>
    </w:p>
    <w:p w14:paraId="028B4EF3" w14:textId="2CED6F1D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5.1. Os documentos para a inscrição como alunos especiais deverão ser enviados no período de </w:t>
      </w:r>
      <w:r w:rsidR="00253DDC">
        <w:rPr>
          <w:b w:val="0"/>
          <w:bCs w:val="0"/>
          <w:lang w:val="pt-BR"/>
        </w:rPr>
        <w:t>11</w:t>
      </w:r>
      <w:r w:rsidRPr="00253DDC">
        <w:rPr>
          <w:b w:val="0"/>
          <w:bCs w:val="0"/>
          <w:lang w:val="pt-BR"/>
        </w:rPr>
        <w:t>/0</w:t>
      </w:r>
      <w:r w:rsidR="00253DDC">
        <w:rPr>
          <w:b w:val="0"/>
          <w:bCs w:val="0"/>
          <w:lang w:val="pt-BR"/>
        </w:rPr>
        <w:t>2</w:t>
      </w:r>
      <w:r w:rsidRPr="00253DDC">
        <w:rPr>
          <w:b w:val="0"/>
          <w:bCs w:val="0"/>
          <w:lang w:val="pt-BR"/>
        </w:rPr>
        <w:t xml:space="preserve">/2020 a </w:t>
      </w:r>
      <w:r w:rsidR="00253DDC">
        <w:rPr>
          <w:b w:val="0"/>
          <w:bCs w:val="0"/>
          <w:lang w:val="pt-BR"/>
        </w:rPr>
        <w:t>15</w:t>
      </w:r>
      <w:r w:rsidRPr="00253DDC">
        <w:rPr>
          <w:b w:val="0"/>
          <w:bCs w:val="0"/>
          <w:lang w:val="pt-BR"/>
        </w:rPr>
        <w:t>/02/2020 somente via internet em link próprio do sítio do PPGSQE</w:t>
      </w:r>
      <w:r w:rsidR="006C68CA">
        <w:rPr>
          <w:b w:val="0"/>
          <w:bCs w:val="0"/>
          <w:lang w:val="pt-BR"/>
        </w:rPr>
        <w:t xml:space="preserve">, </w:t>
      </w:r>
      <w:hyperlink r:id="rId7" w:history="1">
        <w:r w:rsidR="006C68CA" w:rsidRPr="003B4D53">
          <w:rPr>
            <w:rStyle w:val="Hyperlink"/>
            <w:rFonts w:cs="Arial Unicode MS"/>
            <w:b w:val="0"/>
            <w:bCs w:val="0"/>
            <w:lang w:val="pt-BR"/>
          </w:rPr>
          <w:t>pgsolos@ufrb.edu.br</w:t>
        </w:r>
      </w:hyperlink>
      <w:r w:rsidR="006C68CA">
        <w:rPr>
          <w:b w:val="0"/>
          <w:bCs w:val="0"/>
          <w:lang w:val="pt-BR"/>
        </w:rPr>
        <w:t xml:space="preserve"> e </w:t>
      </w:r>
      <w:r w:rsidR="006C68CA" w:rsidRPr="006C68CA">
        <w:rPr>
          <w:b w:val="0"/>
          <w:bCs w:val="0"/>
          <w:lang w:val="pt-BR"/>
        </w:rPr>
        <w:t>coordppgsqe@gmail.com</w:t>
      </w:r>
      <w:r w:rsidR="006C68CA">
        <w:rPr>
          <w:b w:val="0"/>
          <w:bCs w:val="0"/>
          <w:lang w:val="pt-BR"/>
        </w:rPr>
        <w:t>.</w:t>
      </w:r>
      <w:r w:rsidRPr="00253DDC">
        <w:rPr>
          <w:b w:val="0"/>
          <w:bCs w:val="0"/>
          <w:lang w:val="pt-BR"/>
        </w:rPr>
        <w:t xml:space="preserve"> </w:t>
      </w:r>
    </w:p>
    <w:p w14:paraId="35607E18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5.2. O(a) candidato(A) deverá acessar o formulário eletrônico disponível no Sistema Integrado de Gestão de Atividades Acadêmicas (SIGAA/ Processos Seletivos </w:t>
      </w:r>
      <w:r w:rsidRPr="00253DDC">
        <w:rPr>
          <w:b w:val="0"/>
          <w:bCs w:val="0"/>
          <w:i/>
          <w:iCs/>
          <w:lang w:val="pt-BR"/>
        </w:rPr>
        <w:t xml:space="preserve">Stricto Sensu </w:t>
      </w:r>
      <w:r w:rsidRPr="00253DDC">
        <w:rPr>
          <w:b w:val="0"/>
          <w:bCs w:val="0"/>
          <w:lang w:val="pt-BR"/>
        </w:rPr>
        <w:t xml:space="preserve">e selecionar o Processo Seletivo Aluno Especial 2020.1 - Edital 01/2020, conforme indicado no </w:t>
      </w:r>
      <w:r w:rsidRPr="00253DDC">
        <w:rPr>
          <w:lang w:val="pt-BR"/>
        </w:rPr>
        <w:t>Manual do Candidato</w:t>
      </w:r>
      <w:r w:rsidRPr="00253DDC">
        <w:rPr>
          <w:b w:val="0"/>
          <w:bCs w:val="0"/>
          <w:lang w:val="pt-BR"/>
        </w:rPr>
        <w:t>, disponível no sítio do programa.</w:t>
      </w:r>
    </w:p>
    <w:p w14:paraId="51D232F1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>5.3. Os dados solicitados no formulário eletrônico devem ser informados pelo(a) candidato(a), que se responsabilizará pela exatidão dos mesmos.</w:t>
      </w:r>
    </w:p>
    <w:p w14:paraId="07F91854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 No ato da inscrição, o(a) candidato(a) deverá submeter os seguintes documentos SALVOS no </w:t>
      </w:r>
      <w:r w:rsidRPr="00253DDC">
        <w:rPr>
          <w:lang w:val="pt-BR"/>
        </w:rPr>
        <w:t>formato .pdf, limite 20MB</w:t>
      </w:r>
      <w:r w:rsidRPr="00253DDC">
        <w:rPr>
          <w:b w:val="0"/>
          <w:bCs w:val="0"/>
          <w:lang w:val="pt-BR"/>
        </w:rPr>
        <w:t>, nomeando os arquivos com as iniciais do seu nome, seguido da indicação do conteúdo, conforme exemplo: Lattes do candidato Beltrano de Tal, nome do arquivo: BDTLattes.</w:t>
      </w:r>
    </w:p>
    <w:p w14:paraId="446A8B9F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5.4.1. </w:t>
      </w:r>
      <w:r>
        <w:rPr>
          <w:b w:val="0"/>
          <w:bCs w:val="0"/>
        </w:rPr>
        <w:t>Ficha de inscrição</w:t>
      </w:r>
      <w:r w:rsidR="006C68CA">
        <w:rPr>
          <w:b w:val="0"/>
          <w:bCs w:val="0"/>
        </w:rPr>
        <w:t>, Anexo I</w:t>
      </w:r>
      <w:r w:rsidRPr="00253DDC">
        <w:rPr>
          <w:b w:val="0"/>
          <w:bCs w:val="0"/>
          <w:lang w:val="pt-BR"/>
        </w:rPr>
        <w:t xml:space="preserve">, em </w:t>
      </w:r>
      <w:r w:rsidRPr="00253DDC">
        <w:rPr>
          <w:lang w:val="pt-BR"/>
        </w:rPr>
        <w:t>formato .pdf</w:t>
      </w:r>
      <w:r w:rsidRPr="00253DDC">
        <w:rPr>
          <w:b w:val="0"/>
          <w:bCs w:val="0"/>
          <w:lang w:val="pt-BR"/>
        </w:rPr>
        <w:t>,</w:t>
      </w:r>
      <w:r>
        <w:rPr>
          <w:b w:val="0"/>
          <w:bCs w:val="0"/>
        </w:rPr>
        <w:t xml:space="preserve"> devidamente preenchida conforme modelo disponível no site do programa (</w:t>
      </w:r>
      <w:hyperlink r:id="rId8" w:history="1">
        <w:r w:rsidR="006C68CA" w:rsidRPr="003B4D53">
          <w:rPr>
            <w:rStyle w:val="Hyperlink"/>
            <w:rFonts w:cs="Arial Unicode MS"/>
            <w:b w:val="0"/>
            <w:bCs w:val="0"/>
          </w:rPr>
          <w:t>http://www.ufrb.edu.br/pgsolos), no Edital.</w:t>
        </w:r>
      </w:hyperlink>
    </w:p>
    <w:p w14:paraId="467B1A05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5.4.2. </w:t>
      </w:r>
      <w:r>
        <w:rPr>
          <w:b w:val="0"/>
          <w:bCs w:val="0"/>
          <w:lang w:val="es-ES_tradnl"/>
        </w:rPr>
        <w:t xml:space="preserve">Arquivo </w:t>
      </w:r>
      <w:r>
        <w:t>único, em formato .pdf,</w:t>
      </w:r>
      <w:r>
        <w:rPr>
          <w:b w:val="0"/>
          <w:bCs w:val="0"/>
        </w:rPr>
        <w:t xml:space="preserve"> contendo c</w:t>
      </w:r>
      <w:r>
        <w:rPr>
          <w:b w:val="0"/>
          <w:bCs w:val="0"/>
          <w:lang w:val="es-ES_tradnl"/>
        </w:rPr>
        <w:t>ó</w:t>
      </w:r>
      <w:r>
        <w:rPr>
          <w:b w:val="0"/>
          <w:bCs w:val="0"/>
        </w:rPr>
        <w:t>pia dos documentos de RG; CPF para brasileiros ou passaporte para estrangeiros; prova de quitação com o serviço militar, para brasileiros com at</w:t>
      </w:r>
      <w:r>
        <w:rPr>
          <w:b w:val="0"/>
          <w:bCs w:val="0"/>
          <w:lang w:val="fr-FR"/>
        </w:rPr>
        <w:t xml:space="preserve">é </w:t>
      </w:r>
      <w:r>
        <w:rPr>
          <w:b w:val="0"/>
          <w:bCs w:val="0"/>
        </w:rPr>
        <w:t>45 anos, conforme Art. 209 e 210 do Decreto 57.654/1966 e certidã</w:t>
      </w:r>
      <w:r>
        <w:rPr>
          <w:b w:val="0"/>
          <w:bCs w:val="0"/>
          <w:lang w:val="es-ES_tradnl"/>
        </w:rPr>
        <w:t>o de quita</w:t>
      </w:r>
      <w:r>
        <w:rPr>
          <w:b w:val="0"/>
          <w:bCs w:val="0"/>
        </w:rPr>
        <w:t xml:space="preserve">ção eleitoral obtida, exclusivamente, no sítio </w:t>
      </w:r>
      <w:hyperlink r:id="rId9" w:history="1">
        <w:r>
          <w:rPr>
            <w:rStyle w:val="Hyperlink0"/>
            <w:rFonts w:cs="Arial Unicode MS"/>
            <w:b w:val="0"/>
            <w:bCs w:val="0"/>
          </w:rPr>
          <w:t>www.tse.gov.br</w:t>
        </w:r>
      </w:hyperlink>
      <w:r>
        <w:rPr>
          <w:b w:val="0"/>
          <w:bCs w:val="0"/>
        </w:rPr>
        <w:t>;</w:t>
      </w:r>
    </w:p>
    <w:p w14:paraId="7BA201B0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5.4.3. </w:t>
      </w:r>
      <w:r>
        <w:rPr>
          <w:b w:val="0"/>
          <w:bCs w:val="0"/>
        </w:rPr>
        <w:t>Hist</w:t>
      </w:r>
      <w:r>
        <w:rPr>
          <w:b w:val="0"/>
          <w:bCs w:val="0"/>
          <w:lang w:val="es-ES_tradnl"/>
        </w:rPr>
        <w:t>ó</w:t>
      </w:r>
      <w:r>
        <w:rPr>
          <w:b w:val="0"/>
          <w:bCs w:val="0"/>
        </w:rPr>
        <w:t>rico Escolar da Graduação</w:t>
      </w:r>
      <w:r w:rsidRPr="00253DDC">
        <w:rPr>
          <w:b w:val="0"/>
          <w:bCs w:val="0"/>
          <w:lang w:val="pt-BR"/>
        </w:rPr>
        <w:t xml:space="preserve"> atualizado</w:t>
      </w:r>
      <w:r>
        <w:rPr>
          <w:b w:val="0"/>
          <w:bCs w:val="0"/>
        </w:rPr>
        <w:t xml:space="preserve"> em </w:t>
      </w:r>
      <w:r>
        <w:rPr>
          <w:lang w:val="it-IT"/>
        </w:rPr>
        <w:t>formato .pdf</w:t>
      </w:r>
      <w:r>
        <w:rPr>
          <w:b w:val="0"/>
          <w:bCs w:val="0"/>
        </w:rPr>
        <w:t>;</w:t>
      </w:r>
    </w:p>
    <w:p w14:paraId="1127AEE8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lastRenderedPageBreak/>
        <w:t xml:space="preserve">5.4.4. </w:t>
      </w:r>
      <w:r>
        <w:rPr>
          <w:b w:val="0"/>
          <w:bCs w:val="0"/>
          <w:lang w:val="es-ES_tradnl"/>
        </w:rPr>
        <w:t xml:space="preserve">Arquivo </w:t>
      </w:r>
      <w:r>
        <w:rPr>
          <w:b w:val="0"/>
          <w:bCs w:val="0"/>
        </w:rPr>
        <w:t>ú</w:t>
      </w:r>
      <w:r>
        <w:rPr>
          <w:b w:val="0"/>
          <w:bCs w:val="0"/>
          <w:lang w:val="it-IT"/>
        </w:rPr>
        <w:t xml:space="preserve">nico, </w:t>
      </w:r>
      <w:r>
        <w:rPr>
          <w:lang w:val="it-IT"/>
        </w:rPr>
        <w:t>em formato .pdf,</w:t>
      </w:r>
      <w:r>
        <w:rPr>
          <w:b w:val="0"/>
          <w:bCs w:val="0"/>
        </w:rPr>
        <w:t xml:space="preserve"> do diploma de Graduação (frente e verso) ou documentos que comprovem a conclusão do curso ou declaração de provável formando(a) at</w:t>
      </w:r>
      <w:r>
        <w:rPr>
          <w:b w:val="0"/>
          <w:bCs w:val="0"/>
          <w:lang w:val="fr-FR"/>
        </w:rPr>
        <w:t xml:space="preserve">é </w:t>
      </w:r>
      <w:r>
        <w:rPr>
          <w:b w:val="0"/>
          <w:bCs w:val="0"/>
          <w:lang w:val="it-IT"/>
        </w:rPr>
        <w:t>o in</w:t>
      </w:r>
      <w:r>
        <w:rPr>
          <w:b w:val="0"/>
          <w:bCs w:val="0"/>
        </w:rPr>
        <w:t>ício do primeiro semestre de 2020;</w:t>
      </w:r>
    </w:p>
    <w:p w14:paraId="3A6DB866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5.4.5. </w:t>
      </w:r>
      <w:r>
        <w:rPr>
          <w:b w:val="0"/>
          <w:bCs w:val="0"/>
        </w:rPr>
        <w:t>Currículo Lattes atualizado</w:t>
      </w:r>
      <w:r w:rsidRPr="00253DDC">
        <w:rPr>
          <w:b w:val="0"/>
          <w:bCs w:val="0"/>
          <w:lang w:val="pt-BR"/>
        </w:rPr>
        <w:t xml:space="preserve"> e documentado</w:t>
      </w:r>
      <w:r>
        <w:rPr>
          <w:b w:val="0"/>
          <w:bCs w:val="0"/>
        </w:rPr>
        <w:t xml:space="preserve"> - c</w:t>
      </w:r>
      <w:r>
        <w:rPr>
          <w:b w:val="0"/>
          <w:bCs w:val="0"/>
          <w:lang w:val="es-ES_tradnl"/>
        </w:rPr>
        <w:t>ó</w:t>
      </w:r>
      <w:r>
        <w:rPr>
          <w:b w:val="0"/>
          <w:bCs w:val="0"/>
        </w:rPr>
        <w:t xml:space="preserve">pia digital do Currículo </w:t>
      </w:r>
      <w:r>
        <w:rPr>
          <w:b w:val="0"/>
          <w:bCs w:val="0"/>
          <w:i/>
          <w:iCs/>
        </w:rPr>
        <w:t xml:space="preserve">Vitae – </w:t>
      </w:r>
      <w:r>
        <w:rPr>
          <w:b w:val="0"/>
          <w:bCs w:val="0"/>
        </w:rPr>
        <w:t>modelo Plataforma Lattes,</w:t>
      </w:r>
      <w:r w:rsidRPr="00253DDC">
        <w:rPr>
          <w:b w:val="0"/>
          <w:bCs w:val="0"/>
          <w:lang w:val="pt-BR"/>
        </w:rPr>
        <w:t xml:space="preserve"> e documentos comprobatórios,</w:t>
      </w:r>
      <w:r>
        <w:rPr>
          <w:b w:val="0"/>
          <w:bCs w:val="0"/>
        </w:rPr>
        <w:t xml:space="preserve"> em</w:t>
      </w:r>
      <w:r w:rsidRPr="00253DDC">
        <w:rPr>
          <w:b w:val="0"/>
          <w:bCs w:val="0"/>
          <w:lang w:val="pt-BR"/>
        </w:rPr>
        <w:t xml:space="preserve"> arquivo único e</w:t>
      </w:r>
      <w:r>
        <w:rPr>
          <w:b w:val="0"/>
          <w:bCs w:val="0"/>
        </w:rPr>
        <w:t xml:space="preserve"> </w:t>
      </w:r>
      <w:r>
        <w:rPr>
          <w:lang w:val="it-IT"/>
        </w:rPr>
        <w:t>formato .pdf</w:t>
      </w:r>
      <w:r>
        <w:rPr>
          <w:b w:val="0"/>
          <w:bCs w:val="0"/>
        </w:rPr>
        <w:t>;</w:t>
      </w:r>
    </w:p>
    <w:p w14:paraId="1E47EAC9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5.4.6. </w:t>
      </w:r>
      <w:r>
        <w:rPr>
          <w:b w:val="0"/>
          <w:bCs w:val="0"/>
        </w:rPr>
        <w:t xml:space="preserve">No caso de candidatos concluintes de cursos de graduação, deverá ser apresentada declaração da Coordenação de curso em </w:t>
      </w:r>
      <w:r>
        <w:rPr>
          <w:lang w:val="it-IT"/>
        </w:rPr>
        <w:t>formato .pdf</w:t>
      </w:r>
      <w:r>
        <w:rPr>
          <w:b w:val="0"/>
          <w:bCs w:val="0"/>
        </w:rPr>
        <w:t>; de que o(a) discente se encontra no último ano de conclusão (oitavo semestre), ou com carga horá</w:t>
      </w:r>
      <w:r>
        <w:rPr>
          <w:b w:val="0"/>
          <w:bCs w:val="0"/>
          <w:lang w:val="it-IT"/>
        </w:rPr>
        <w:t>ria compat</w:t>
      </w:r>
      <w:r>
        <w:rPr>
          <w:b w:val="0"/>
          <w:bCs w:val="0"/>
        </w:rPr>
        <w:t>ível de aluno concluinte;</w:t>
      </w:r>
    </w:p>
    <w:p w14:paraId="4806F0AB" w14:textId="77777777" w:rsidR="00BA7B16" w:rsidRPr="0043311F" w:rsidRDefault="00BA7B16" w:rsidP="0043311F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  <w:lang w:val="pt-BR"/>
        </w:rPr>
      </w:pPr>
      <w:r w:rsidRPr="00253DDC">
        <w:rPr>
          <w:b w:val="0"/>
          <w:bCs w:val="0"/>
          <w:lang w:val="pt-BR"/>
        </w:rPr>
        <w:t>5.4.7. No caso de candidato estrangeiro, solicita-se adicionar em arquivo único</w:t>
      </w:r>
      <w:r>
        <w:rPr>
          <w:b w:val="0"/>
          <w:bCs w:val="0"/>
          <w:lang w:val="pt-BR"/>
        </w:rPr>
        <w:t xml:space="preserve"> </w:t>
      </w:r>
      <w:r>
        <w:rPr>
          <w:lang w:val="it-IT"/>
        </w:rPr>
        <w:t>formato .pdf</w:t>
      </w:r>
      <w:r w:rsidRPr="00253DDC">
        <w:rPr>
          <w:b w:val="0"/>
          <w:bCs w:val="0"/>
          <w:lang w:val="pt-BR"/>
        </w:rPr>
        <w:t xml:space="preserve"> os seguintes documentos: comprovante de legalidade no Brasil (visto permanente ou visto de estudos); comprovante de proficiência em Língua Portuguesa emitido por Embaixada ou Consulado do Brasil no país de origem, exceto para candidatos de países cujo idioma oficial seja português ou espanhol;  </w:t>
      </w:r>
    </w:p>
    <w:p w14:paraId="4D4BAD2E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 w:rsidRPr="00253DDC">
        <w:rPr>
          <w:b w:val="0"/>
          <w:bCs w:val="0"/>
          <w:lang w:val="pt-BR"/>
        </w:rPr>
        <w:t xml:space="preserve">5.4.8. Comprovante de </w:t>
      </w:r>
      <w:r>
        <w:rPr>
          <w:b w:val="0"/>
          <w:bCs w:val="0"/>
        </w:rPr>
        <w:t xml:space="preserve">pagamento da taxa de inscrição, em </w:t>
      </w:r>
      <w:r w:rsidRPr="0043311F">
        <w:rPr>
          <w:bCs w:val="0"/>
        </w:rPr>
        <w:t>formato .pdf</w:t>
      </w:r>
      <w:r>
        <w:rPr>
          <w:b w:val="0"/>
          <w:bCs w:val="0"/>
        </w:rPr>
        <w:t xml:space="preserve">, no valor de R$ 55,00 (cinquenta e cinco reais) realizado no Banco do Brasil, em função de Portaria da Reitoria, ano 2017. Para o pagamento da inscrição é necessária a impressão da GRU simples (Guia de Recolhimento da União) no site </w:t>
      </w:r>
      <w:hyperlink r:id="rId10" w:history="1">
        <w:r>
          <w:rPr>
            <w:rStyle w:val="Hyperlink0"/>
            <w:rFonts w:cs="Arial Unicode MS"/>
            <w:b w:val="0"/>
            <w:bCs w:val="0"/>
          </w:rPr>
          <w:t>https://consulta.tesouro.fazenda.gov.br/gru_novosite/gru_simples.asp</w:t>
        </w:r>
      </w:hyperlink>
      <w:r>
        <w:rPr>
          <w:b w:val="0"/>
          <w:bCs w:val="0"/>
        </w:rPr>
        <w:t xml:space="preserve">; preenchida com os seguintes dados: UG: 158092, Gestão: 26351, Código da GRU: 28883-7, Número de referência: 11012122, Nome e CPF do(a) contribuinte. </w:t>
      </w:r>
    </w:p>
    <w:p w14:paraId="6B3FAE7A" w14:textId="77777777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>
        <w:rPr>
          <w:b w:val="0"/>
          <w:bCs w:val="0"/>
        </w:rPr>
        <w:t>5.4.9. Em nenhuma hipótese a taxa de inscrição será reembolsada.</w:t>
      </w:r>
    </w:p>
    <w:p w14:paraId="21033620" w14:textId="4BE5C7BB" w:rsidR="00BA7B16" w:rsidRDefault="00BA7B16" w:rsidP="000254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3"/>
        </w:tabs>
        <w:spacing w:after="120"/>
        <w:ind w:left="34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5.5. Os interessados em solicitar isenção de taxa de inscrição no processo seletivo em vigência, devem enviar o requerimento juntamente com os documentos comprobatórios necessários para o e-mail do Programa: (coordppgsqe@gmail.com; pgsolos@ufrb.edu.br), até a data de </w:t>
      </w:r>
      <w:r w:rsidR="00253DDC">
        <w:rPr>
          <w:b w:val="0"/>
          <w:bCs w:val="0"/>
        </w:rPr>
        <w:t>12</w:t>
      </w:r>
      <w:r>
        <w:rPr>
          <w:b w:val="0"/>
          <w:bCs w:val="0"/>
        </w:rPr>
        <w:t>/0</w:t>
      </w:r>
      <w:r w:rsidRPr="00253DDC">
        <w:rPr>
          <w:b w:val="0"/>
          <w:bCs w:val="0"/>
          <w:lang w:val="pt-BR"/>
        </w:rPr>
        <w:t>2</w:t>
      </w:r>
      <w:r>
        <w:rPr>
          <w:b w:val="0"/>
          <w:bCs w:val="0"/>
        </w:rPr>
        <w:t xml:space="preserve">/2020, para avaliação (acesse o requerimento em: </w:t>
      </w:r>
      <w:hyperlink r:id="rId11" w:history="1">
        <w:r>
          <w:rPr>
            <w:rStyle w:val="Hyperlink0"/>
            <w:rFonts w:cs="Arial Unicode MS"/>
            <w:b w:val="0"/>
            <w:bCs w:val="0"/>
          </w:rPr>
          <w:t>https://www.ufrb.edu.br/pgsolos/images/Requerimento_de_pedido_de_iseno.pdf</w:t>
        </w:r>
      </w:hyperlink>
      <w:r>
        <w:rPr>
          <w:b w:val="0"/>
          <w:bCs w:val="0"/>
        </w:rPr>
        <w:t xml:space="preserve">). O(a) requerente(a) deverá comprovar cumulativamente: I - ter renda familiar per capita igual ou inferior a um salário mínimo e meio; II - ter cursado o ensino médio completo em escola da rede pública ou como bolsista integral em escola da rede privada. Para os pedidos aprovados, será </w:t>
      </w:r>
      <w:r w:rsidRPr="00253DDC">
        <w:rPr>
          <w:b w:val="0"/>
          <w:bCs w:val="0"/>
          <w:lang w:val="pt-BR"/>
        </w:rPr>
        <w:t>enviada, por e-mail,</w:t>
      </w:r>
      <w:r>
        <w:rPr>
          <w:b w:val="0"/>
          <w:bCs w:val="0"/>
        </w:rPr>
        <w:t xml:space="preserve"> declaração de isenção de taxa que deverá ser inserida pelo candidato(a) na sua inscrição ao processo seletivo online</w:t>
      </w:r>
      <w:r w:rsidRPr="00253DDC">
        <w:rPr>
          <w:b w:val="0"/>
          <w:bCs w:val="0"/>
          <w:lang w:val="pt-BR"/>
        </w:rPr>
        <w:t>, em substituição ao comprovante de pagamento de taxa</w:t>
      </w:r>
      <w:r>
        <w:rPr>
          <w:b w:val="0"/>
          <w:bCs w:val="0"/>
        </w:rPr>
        <w:t>.</w:t>
      </w:r>
    </w:p>
    <w:p w14:paraId="666C0CE5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/>
        <w:rPr>
          <w:sz w:val="16"/>
          <w:szCs w:val="16"/>
        </w:rPr>
      </w:pPr>
    </w:p>
    <w:p w14:paraId="5A379A5C" w14:textId="77777777" w:rsidR="00BA7B16" w:rsidRDefault="00BA7B16" w:rsidP="00025484">
      <w:pPr>
        <w:pStyle w:val="Ttulo1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0"/>
        <w:ind w:left="360" w:hanging="360"/>
        <w:jc w:val="both"/>
      </w:pPr>
      <w:r>
        <w:t xml:space="preserve">  CRITÉRIOS DE</w:t>
      </w:r>
      <w:r>
        <w:rPr>
          <w:rStyle w:val="Nenhum"/>
        </w:rPr>
        <w:t xml:space="preserve"> </w:t>
      </w:r>
      <w:r>
        <w:t>SELEÇÃO</w:t>
      </w:r>
    </w:p>
    <w:p w14:paraId="2229AE37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 w:right="104"/>
        <w:jc w:val="both"/>
      </w:pPr>
    </w:p>
    <w:p w14:paraId="340D31F2" w14:textId="77777777" w:rsidR="00BA7B16" w:rsidRDefault="00BA7B16" w:rsidP="0002548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102" w:right="102"/>
        <w:jc w:val="both"/>
        <w:rPr>
          <w:rStyle w:val="Nenhum"/>
        </w:rPr>
      </w:pPr>
      <w:r>
        <w:rPr>
          <w:rStyle w:val="Nenhum"/>
        </w:rPr>
        <w:t xml:space="preserve">6.1. A seleção de alunos especiais para as disciplinas do PPGSQE será com base no índice escolar do histórico acadêmico (coeficiente de rendimento global), </w:t>
      </w:r>
      <w:r>
        <w:rPr>
          <w:rStyle w:val="Nenhum"/>
          <w:position w:val="4"/>
        </w:rPr>
        <w:t>atestado por seu histórico escolar</w:t>
      </w:r>
      <w:r>
        <w:rPr>
          <w:rStyle w:val="Nenhum"/>
        </w:rPr>
        <w:t xml:space="preserve">. </w:t>
      </w:r>
    </w:p>
    <w:p w14:paraId="7941F311" w14:textId="77777777" w:rsidR="00BA7B16" w:rsidRDefault="00BA7B16" w:rsidP="0002548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102" w:right="102"/>
        <w:jc w:val="both"/>
        <w:rPr>
          <w:rStyle w:val="Nenhum"/>
        </w:rPr>
      </w:pPr>
      <w:r>
        <w:rPr>
          <w:rStyle w:val="Nenhum"/>
        </w:rPr>
        <w:t xml:space="preserve">6.2. Caso as notas não sejam numéricas, 0 a 10 (zero a dez), mas conceituais (A, B, C, etc.), o(a) candidato(a) deve calcular o coeficiente global considerando a equivalência ‘conceito/intervalo de nota’ e computando cada nota como a média aritmética dos valores que estabelecem o intervalo do conceito recebido. </w:t>
      </w:r>
    </w:p>
    <w:p w14:paraId="7216D16D" w14:textId="77777777" w:rsidR="00BA7B16" w:rsidRDefault="00BA7B16" w:rsidP="0002548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102" w:right="102"/>
        <w:jc w:val="both"/>
        <w:rPr>
          <w:rStyle w:val="Nenhum"/>
        </w:rPr>
      </w:pPr>
      <w:r>
        <w:rPr>
          <w:rStyle w:val="Nenhum"/>
        </w:rPr>
        <w:t>6.3. Caso o histórico registre notas, mas em diferente intervalo daquele usado na UFRB (qual seja, 0 a 10 (zero a dez), o(a) candidato(a) deve recalcular suas notas com base na equivalência da nota 10 (dez).</w:t>
      </w:r>
    </w:p>
    <w:p w14:paraId="706D4558" w14:textId="77777777" w:rsidR="00BA7B16" w:rsidRDefault="00BA7B16" w:rsidP="0002548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102" w:right="102"/>
        <w:jc w:val="both"/>
        <w:rPr>
          <w:rStyle w:val="Nenhum"/>
        </w:rPr>
      </w:pPr>
      <w:r>
        <w:rPr>
          <w:rStyle w:val="Nenhum"/>
        </w:rPr>
        <w:lastRenderedPageBreak/>
        <w:t>6.4. Em critério de desempate será utilizado o Currículo Lattes, com base na tabela de pontuação no Barema, anexo II.</w:t>
      </w:r>
    </w:p>
    <w:p w14:paraId="2B0A3FD3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 w:right="104"/>
        <w:jc w:val="both"/>
        <w:rPr>
          <w:rStyle w:val="Nenhum"/>
          <w:b/>
          <w:bCs/>
        </w:rPr>
      </w:pPr>
    </w:p>
    <w:p w14:paraId="2A77A7B4" w14:textId="77777777" w:rsidR="00BA7B16" w:rsidRDefault="00BA7B16" w:rsidP="00025484">
      <w:pPr>
        <w:pStyle w:val="Ttulo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42"/>
        <w:jc w:val="both"/>
      </w:pPr>
      <w:r>
        <w:t>OBSERVAÇÕES</w:t>
      </w:r>
    </w:p>
    <w:p w14:paraId="4B69634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52"/>
        </w:tabs>
        <w:ind w:right="104"/>
        <w:jc w:val="both"/>
        <w:rPr>
          <w:sz w:val="24"/>
          <w:szCs w:val="24"/>
        </w:rPr>
      </w:pPr>
    </w:p>
    <w:p w14:paraId="25119DAA" w14:textId="5358B105" w:rsidR="00BA7B16" w:rsidRDefault="00BA7B16" w:rsidP="00291686">
      <w:pPr>
        <w:pStyle w:val="PargrafodaLista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104"/>
        <w:jc w:val="both"/>
        <w:rPr>
          <w:sz w:val="24"/>
          <w:szCs w:val="24"/>
          <w:lang w:val="pt-BR"/>
        </w:rPr>
      </w:pPr>
      <w:r w:rsidRPr="00253DDC">
        <w:rPr>
          <w:sz w:val="24"/>
          <w:szCs w:val="24"/>
          <w:lang w:val="pt-BR"/>
        </w:rPr>
        <w:t xml:space="preserve">A matrícula ocorrerá no período de </w:t>
      </w:r>
      <w:r w:rsidR="00253DDC">
        <w:rPr>
          <w:sz w:val="24"/>
          <w:szCs w:val="24"/>
          <w:lang w:val="pt-BR"/>
        </w:rPr>
        <w:t xml:space="preserve">20 </w:t>
      </w:r>
      <w:r w:rsidRPr="00253DDC">
        <w:rPr>
          <w:sz w:val="24"/>
          <w:szCs w:val="24"/>
          <w:lang w:val="pt-BR"/>
        </w:rPr>
        <w:t>a 21/02/2020 na Secretaria do Programa de Pós-graduação em Solos e Qualidade de Ecossistemas, no endereço a seguir:</w:t>
      </w:r>
    </w:p>
    <w:p w14:paraId="2FDA4F90" w14:textId="77777777" w:rsidR="00BA7B16" w:rsidRPr="00253DDC" w:rsidRDefault="00BA7B16" w:rsidP="00770D66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right="104"/>
        <w:jc w:val="both"/>
        <w:rPr>
          <w:sz w:val="24"/>
          <w:szCs w:val="24"/>
          <w:lang w:val="pt-BR"/>
        </w:rPr>
      </w:pPr>
    </w:p>
    <w:p w14:paraId="652B01C1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</w:pPr>
      <w:r>
        <w:t>Universidade Federal do Recôncavo da Bahia – UFRB</w:t>
      </w:r>
    </w:p>
    <w:p w14:paraId="3DEF3D07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right="977"/>
      </w:pPr>
      <w:r>
        <w:t>Secretaria do Programa de Pós-Graduação em Solos e Qualidade de Ecossistemas Campus de Cruz das Almas, BA, 44380-000</w:t>
      </w:r>
    </w:p>
    <w:p w14:paraId="1E050F4F" w14:textId="77777777" w:rsidR="00BA7B16" w:rsidRDefault="00BA7B16" w:rsidP="0029168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</w:pPr>
      <w:r>
        <w:t xml:space="preserve">Email: </w:t>
      </w:r>
      <w:hyperlink r:id="rId12" w:history="1">
        <w:r>
          <w:rPr>
            <w:rStyle w:val="Hyperlink2"/>
            <w:rFonts w:cs="Arial Unicode MS"/>
          </w:rPr>
          <w:t>pgsolos@ufrb.edu.br</w:t>
        </w:r>
      </w:hyperlink>
      <w:r>
        <w:t>; Fone: (75) 3621-3120</w:t>
      </w:r>
    </w:p>
    <w:p w14:paraId="43291467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2"/>
      </w:pPr>
    </w:p>
    <w:p w14:paraId="1A0090EE" w14:textId="77777777" w:rsidR="00BA7B16" w:rsidRPr="00253DDC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7.2. </w:t>
      </w:r>
      <w:r w:rsidRPr="00253DDC">
        <w:rPr>
          <w:sz w:val="24"/>
          <w:szCs w:val="24"/>
          <w:lang w:val="pt-BR"/>
        </w:rPr>
        <w:t xml:space="preserve">Para efetivação da matrícula, o estudante deverá comparecer com os originais dos documentos solicitados na inscrição para conferência e comprovante de residência para registro do Programa. </w:t>
      </w:r>
    </w:p>
    <w:p w14:paraId="22C4C850" w14:textId="77777777" w:rsidR="00BA7B16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</w:rPr>
      </w:pPr>
      <w:r>
        <w:rPr>
          <w:sz w:val="24"/>
          <w:szCs w:val="24"/>
        </w:rPr>
        <w:t>7.3. No processo de inscrição, o(a) candidato(a) deve tomar conhecimento e estar de acordo com o conteúdo do</w:t>
      </w:r>
      <w:r>
        <w:rPr>
          <w:rStyle w:val="Nenhum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edital;</w:t>
      </w:r>
    </w:p>
    <w:p w14:paraId="72457455" w14:textId="77777777" w:rsidR="00BA7B16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</w:rPr>
      </w:pPr>
      <w:r>
        <w:rPr>
          <w:sz w:val="24"/>
          <w:szCs w:val="24"/>
        </w:rPr>
        <w:t>7.4. A aprovação na Seleção para Alunos Especiais não garante a aprovação do(a) candidato(a) como aluno(a)</w:t>
      </w:r>
      <w:r>
        <w:rPr>
          <w:rStyle w:val="Nenhum"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regular;</w:t>
      </w:r>
    </w:p>
    <w:p w14:paraId="6D8CE7D3" w14:textId="77777777" w:rsidR="00BA7B16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</w:rPr>
      </w:pPr>
      <w:r>
        <w:rPr>
          <w:sz w:val="24"/>
          <w:szCs w:val="24"/>
        </w:rPr>
        <w:t>7.5. A admissão do(a) Aluno(a) Especial terá validade máxima de dois semestres letivos consecutivos, podendo o(a) aluno(a) cursar até 02 (duas) disciplinas por</w:t>
      </w:r>
      <w:r>
        <w:rPr>
          <w:rStyle w:val="Nenhum"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semestre;</w:t>
      </w:r>
    </w:p>
    <w:p w14:paraId="51A668BC" w14:textId="77777777" w:rsidR="00BA7B16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</w:rPr>
      </w:pPr>
      <w:r>
        <w:rPr>
          <w:sz w:val="24"/>
          <w:szCs w:val="24"/>
        </w:rPr>
        <w:t>7.6. É vedado o trancamento de matrícula ao(à) Aluno(a) Especial. O(A) aluno(a) que assim proceder, ou abandonar a disciplina, ficará impossibilitado(a) de ser admitido(a) no PPGSQE por um período de 3</w:t>
      </w:r>
      <w:r>
        <w:rPr>
          <w:rStyle w:val="Nenhum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anos.</w:t>
      </w:r>
    </w:p>
    <w:p w14:paraId="780CE177" w14:textId="77777777" w:rsidR="00BA7B16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</w:rPr>
      </w:pPr>
      <w:r>
        <w:rPr>
          <w:sz w:val="24"/>
          <w:szCs w:val="24"/>
        </w:rPr>
        <w:t>7.7. Se o(a) aluno(a) especial for reprovado(a) em qualquer disciplina, o(a) mesmo ficará impossibilitado(a) de matricular-se nesta ou em qualquer outra disciplina do Programa como aluno(a) especial;</w:t>
      </w:r>
    </w:p>
    <w:p w14:paraId="21328506" w14:textId="77777777" w:rsidR="00BA7B16" w:rsidRDefault="00BA7B16" w:rsidP="0002548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right="104"/>
        <w:jc w:val="both"/>
        <w:rPr>
          <w:sz w:val="24"/>
          <w:szCs w:val="24"/>
        </w:rPr>
      </w:pPr>
      <w:r>
        <w:rPr>
          <w:sz w:val="24"/>
          <w:szCs w:val="24"/>
        </w:rPr>
        <w:t>7.8. Casos omissos neste edital serão tratados de acordo com as regras descritas no Regimento Interno do PPGSQE e Comissão de Seleção do</w:t>
      </w:r>
      <w:r>
        <w:rPr>
          <w:rStyle w:val="Nenhum"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PPGSQE.</w:t>
      </w:r>
    </w:p>
    <w:p w14:paraId="2A25F526" w14:textId="77777777" w:rsidR="00BA7B16" w:rsidRDefault="00BA7B16" w:rsidP="0002548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</w:pPr>
    </w:p>
    <w:p w14:paraId="0D3A6E9A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006" w:right="2006"/>
        <w:jc w:val="both"/>
      </w:pPr>
    </w:p>
    <w:p w14:paraId="15B1BB7A" w14:textId="5BDCDD26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006" w:right="2006"/>
        <w:jc w:val="center"/>
      </w:pPr>
      <w:r>
        <w:t xml:space="preserve">Cruz das Almas, </w:t>
      </w:r>
      <w:r w:rsidR="00253DDC">
        <w:t xml:space="preserve">10 </w:t>
      </w:r>
      <w:r>
        <w:t xml:space="preserve">de </w:t>
      </w:r>
      <w:r w:rsidR="00253DDC">
        <w:t>fevereiro</w:t>
      </w:r>
      <w:r>
        <w:t xml:space="preserve"> de 2020</w:t>
      </w:r>
    </w:p>
    <w:p w14:paraId="5E71ED44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</w:p>
    <w:p w14:paraId="53A84183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</w:p>
    <w:p w14:paraId="78E6296F" w14:textId="0BD4F040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30"/>
        <w:ind w:left="2004" w:right="2008"/>
        <w:jc w:val="center"/>
      </w:pPr>
      <w:r>
        <w:t xml:space="preserve">Prof. Dr. </w:t>
      </w:r>
      <w:r w:rsidR="00253DDC">
        <w:t>Elton da Silva Leite</w:t>
      </w:r>
      <w:bookmarkStart w:id="0" w:name="_GoBack"/>
      <w:bookmarkEnd w:id="0"/>
      <w:r>
        <w:t xml:space="preserve"> </w:t>
      </w:r>
    </w:p>
    <w:p w14:paraId="30D08847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30"/>
        <w:ind w:left="2004" w:right="2008"/>
        <w:jc w:val="center"/>
      </w:pPr>
      <w:r>
        <w:t>Coordenador do PPGSQE</w:t>
      </w:r>
    </w:p>
    <w:p w14:paraId="4B08D67F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30"/>
        <w:ind w:left="2004" w:right="2008"/>
        <w:jc w:val="center"/>
      </w:pPr>
    </w:p>
    <w:p w14:paraId="2D19A3A6" w14:textId="77777777" w:rsidR="00BA7B16" w:rsidRDefault="00BA7B16" w:rsidP="0043311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Nenhum"/>
          <w:b/>
          <w:bCs/>
          <w:sz w:val="24"/>
          <w:szCs w:val="24"/>
        </w:rPr>
      </w:pPr>
      <w:r>
        <w:rPr>
          <w:rFonts w:ascii="Arial Unicode MS" w:hAnsi="Arial Unicode MS"/>
        </w:rPr>
        <w:br w:type="page"/>
      </w:r>
      <w:r>
        <w:rPr>
          <w:rStyle w:val="Nenhum"/>
          <w:b/>
          <w:bCs/>
          <w:sz w:val="24"/>
          <w:szCs w:val="24"/>
        </w:rPr>
        <w:lastRenderedPageBreak/>
        <w:t>ANEXO I</w:t>
      </w:r>
    </w:p>
    <w:p w14:paraId="4BA7E528" w14:textId="77777777" w:rsidR="00BA7B16" w:rsidRDefault="00BA7B16" w:rsidP="0043311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21" w:line="252" w:lineRule="auto"/>
        <w:ind w:left="1440" w:right="1418"/>
        <w:jc w:val="center"/>
        <w:rPr>
          <w:rStyle w:val="Nenhum"/>
          <w:b/>
          <w:bCs/>
          <w:sz w:val="24"/>
          <w:szCs w:val="24"/>
        </w:rPr>
      </w:pPr>
      <w:r>
        <w:rPr>
          <w:rStyle w:val="Nenhum"/>
          <w:b/>
          <w:bCs/>
          <w:sz w:val="24"/>
          <w:szCs w:val="24"/>
          <w:lang w:val="de-DE"/>
        </w:rPr>
        <w:t>FORMUL</w:t>
      </w:r>
      <w:r>
        <w:rPr>
          <w:rStyle w:val="Nenhum"/>
          <w:b/>
          <w:bCs/>
          <w:sz w:val="24"/>
          <w:szCs w:val="24"/>
        </w:rPr>
        <w:t>ÁRIO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da-DK"/>
        </w:rPr>
        <w:t>DE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de-DE"/>
        </w:rPr>
        <w:t>INSCRI</w:t>
      </w:r>
      <w:r>
        <w:rPr>
          <w:rStyle w:val="Nenhum"/>
          <w:b/>
          <w:bCs/>
          <w:sz w:val="24"/>
          <w:szCs w:val="24"/>
        </w:rPr>
        <w:t>ÇÃ</w:t>
      </w:r>
      <w:r>
        <w:rPr>
          <w:rStyle w:val="Nenhum"/>
          <w:b/>
          <w:bCs/>
          <w:sz w:val="24"/>
          <w:szCs w:val="24"/>
          <w:lang w:val="it-IT"/>
        </w:rPr>
        <w:t>O-PROCESSO SELETIVO</w:t>
      </w:r>
    </w:p>
    <w:p w14:paraId="030EFECF" w14:textId="77777777" w:rsidR="00BA7B16" w:rsidRPr="0043311F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Nenhum"/>
          <w:b/>
          <w:bCs/>
          <w:sz w:val="18"/>
          <w:szCs w:val="18"/>
        </w:rPr>
      </w:pPr>
    </w:p>
    <w:p w14:paraId="7152056A" w14:textId="77777777" w:rsidR="00BA7B16" w:rsidRDefault="00E311F5">
      <w:pPr>
        <w:pStyle w:val="PargrafodaList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98"/>
        <w:rPr>
          <w:b/>
          <w:bCs/>
        </w:rPr>
      </w:pPr>
      <w:r>
        <w:rPr>
          <w:noProof/>
          <w:lang w:val="pt-BR"/>
        </w:rPr>
        <w:pict w14:anchorId="382544E8">
          <v:line id="_x0000_s1030" style="position:absolute;left:0;text-align:left;z-index:1;visibility:visible;mso-wrap-distance-left:0;mso-wrap-distance-right:0;mso-position-horizontal-relative:page;mso-position-vertical-relative:line" from="55.9pt,25.4pt" to="540.8pt,25.4pt" strokeweight="1.4pt">
            <w10:wrap type="topAndBottom" anchorx="page"/>
          </v:line>
        </w:pict>
      </w:r>
      <w:r w:rsidR="00BA7B16">
        <w:rPr>
          <w:b/>
          <w:bCs/>
          <w:sz w:val="24"/>
          <w:szCs w:val="24"/>
        </w:rPr>
        <w:t>IDENTIFICAÇÃO DO(A)CANDIDATO(A)</w:t>
      </w:r>
    </w:p>
    <w:p w14:paraId="72A6B8E1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 w:after="1"/>
        <w:rPr>
          <w:rStyle w:val="Nenhum"/>
          <w:b/>
          <w:bCs/>
          <w:sz w:val="21"/>
          <w:szCs w:val="21"/>
        </w:rPr>
      </w:pPr>
    </w:p>
    <w:tbl>
      <w:tblPr>
        <w:tblW w:w="9748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201"/>
      </w:tblGrid>
      <w:tr w:rsidR="00BA7B16" w14:paraId="0722D258" w14:textId="77777777" w:rsidTr="0043311F">
        <w:trPr>
          <w:trHeight w:val="1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010F8CF3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Nome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E778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6C02DF80" w14:textId="77777777" w:rsidTr="0043311F">
        <w:trPr>
          <w:trHeight w:val="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5DEC408D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3" w:lineRule="exact"/>
              <w:ind w:left="2" w:right="-67"/>
            </w:pPr>
            <w:r w:rsidRPr="0043311F">
              <w:rPr>
                <w:rStyle w:val="Nenhum"/>
              </w:rPr>
              <w:t>Nome Social (opcional)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3F1C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35BD448F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5451288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Data de nascimento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CDF1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2BB746F0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8FBE9A8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5" w:lineRule="exact"/>
              <w:ind w:left="2" w:right="-67"/>
            </w:pPr>
            <w:r w:rsidRPr="0043311F">
              <w:rPr>
                <w:rStyle w:val="Nenhum"/>
              </w:rPr>
              <w:t>CPF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A55A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282D27A8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129257A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Identidade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8D51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585F5363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67571997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Endereço residencial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B397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74DA36C4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5C0EEB42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0" w:lineRule="exact"/>
              <w:ind w:left="2" w:right="-67"/>
            </w:pPr>
            <w:r w:rsidRPr="0043311F">
              <w:rPr>
                <w:rStyle w:val="Nenhum"/>
              </w:rPr>
              <w:t>Telefone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2B34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14:paraId="7FEC531E" w14:textId="77777777" w:rsidTr="0043311F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273E4FA" w14:textId="77777777" w:rsidR="00BA7B16" w:rsidRPr="0043311F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2" w:lineRule="exact"/>
              <w:ind w:left="2" w:right="-67"/>
            </w:pPr>
            <w:r w:rsidRPr="0043311F">
              <w:rPr>
                <w:rStyle w:val="Nenhum"/>
              </w:rPr>
              <w:t>E-mail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43AB0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283D964B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5"/>
          <w:szCs w:val="25"/>
        </w:rPr>
      </w:pPr>
    </w:p>
    <w:p w14:paraId="5DBB8067" w14:textId="77777777" w:rsidR="00BA7B16" w:rsidRDefault="00E311F5">
      <w:pPr>
        <w:pStyle w:val="PargrafodaList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b/>
          <w:bCs/>
        </w:rPr>
      </w:pPr>
      <w:r>
        <w:rPr>
          <w:noProof/>
          <w:lang w:val="pt-BR"/>
        </w:rPr>
        <w:pict w14:anchorId="08D13F3E">
          <v:line id="_x0000_s1031" style="position:absolute;left:0;text-align:left;z-index:2;visibility:visible;mso-wrap-distance-left:0;mso-wrap-distance-right:0;mso-position-horizontal-relative:page;mso-position-vertical-relative:line" from="55.9pt,15.5pt" to="540.8pt,15.5pt" strokeweight="1.4pt">
            <w10:wrap type="topAndBottom" anchorx="page"/>
          </v:line>
        </w:pict>
      </w:r>
      <w:r w:rsidR="00BA7B16">
        <w:rPr>
          <w:rStyle w:val="Nenhum"/>
          <w:b/>
          <w:bCs/>
          <w:spacing w:val="2"/>
          <w:sz w:val="24"/>
          <w:szCs w:val="24"/>
        </w:rPr>
        <w:t>FORMAÇÃO</w:t>
      </w:r>
      <w:r w:rsidR="00BA7B16">
        <w:rPr>
          <w:rStyle w:val="Nenhum"/>
          <w:b/>
          <w:bCs/>
          <w:spacing w:val="-14"/>
          <w:sz w:val="24"/>
          <w:szCs w:val="24"/>
        </w:rPr>
        <w:t xml:space="preserve"> </w:t>
      </w:r>
      <w:r w:rsidR="00BA7B16">
        <w:rPr>
          <w:rStyle w:val="Nenhum"/>
          <w:b/>
          <w:bCs/>
          <w:spacing w:val="2"/>
          <w:sz w:val="24"/>
          <w:szCs w:val="24"/>
        </w:rPr>
        <w:t>ACADÊMICA</w:t>
      </w:r>
    </w:p>
    <w:p w14:paraId="7D39E25B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1"/>
          <w:szCs w:val="21"/>
        </w:rPr>
      </w:pPr>
    </w:p>
    <w:tbl>
      <w:tblPr>
        <w:tblW w:w="10240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3515"/>
        <w:gridCol w:w="1440"/>
        <w:gridCol w:w="1440"/>
        <w:gridCol w:w="1440"/>
        <w:gridCol w:w="1046"/>
      </w:tblGrid>
      <w:tr w:rsidR="00BA7B16" w:rsidRPr="00025484" w14:paraId="23DB0A17" w14:textId="77777777" w:rsidTr="0043311F">
        <w:trPr>
          <w:trHeight w:val="51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0ADAF53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</w:t>
            </w:r>
          </w:p>
          <w:p w14:paraId="122BDD25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8DB0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7" w:type="dxa"/>
            </w:tcMar>
          </w:tcPr>
          <w:p w14:paraId="307B6A16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right="117"/>
              <w:jc w:val="right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19CF8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180F9ACE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29B299F8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7D5C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5398CF79" w14:textId="77777777" w:rsidTr="0043311F">
        <w:trPr>
          <w:trHeight w:val="55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251EDBC4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</w:t>
            </w:r>
          </w:p>
          <w:p w14:paraId="2BE1A5A7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BB08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7" w:type="dxa"/>
            </w:tcMar>
          </w:tcPr>
          <w:p w14:paraId="39BFE0B2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right="117"/>
              <w:jc w:val="right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EEC0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7A2E64E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3F6A4522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FA7F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285C402E" w14:textId="77777777" w:rsidR="00BA7B16" w:rsidRPr="00025484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 w:after="1"/>
        <w:rPr>
          <w:rStyle w:val="Nenhum"/>
          <w:b/>
          <w:bCs/>
          <w:sz w:val="22"/>
          <w:szCs w:val="22"/>
        </w:rPr>
      </w:pPr>
    </w:p>
    <w:tbl>
      <w:tblPr>
        <w:tblW w:w="10274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454"/>
        <w:gridCol w:w="5673"/>
        <w:gridCol w:w="1707"/>
        <w:gridCol w:w="1440"/>
      </w:tblGrid>
      <w:tr w:rsidR="00BA7B16" w:rsidRPr="00025484" w14:paraId="5F363818" w14:textId="77777777" w:rsidTr="00025484">
        <w:trPr>
          <w:trHeight w:val="61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616FBC6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 pós-</w:t>
            </w:r>
          </w:p>
          <w:p w14:paraId="6AC5DDAD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634B4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0BB0A4CD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F03EC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5205F643" w14:textId="77777777" w:rsidTr="0043311F">
        <w:trPr>
          <w:trHeight w:val="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3E12D5DF" w14:textId="77777777" w:rsidR="00BA7B16" w:rsidRPr="00025484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</w:pPr>
            <w:r w:rsidRPr="00025484">
              <w:rPr>
                <w:rStyle w:val="Nenhum"/>
              </w:rPr>
              <w:t>Nível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AE17" w14:textId="77777777" w:rsidR="00BA7B16" w:rsidRPr="00025484" w:rsidRDefault="00BA7B16" w:rsidP="00433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695A9FA4" w14:textId="77777777" w:rsidR="00BA7B16" w:rsidRPr="00025484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54AB3703" w14:textId="77777777" w:rsidR="00BA7B16" w:rsidRPr="00025484" w:rsidRDefault="00BA7B16" w:rsidP="0043311F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3F2A" w14:textId="77777777" w:rsidR="00BA7B16" w:rsidRPr="00025484" w:rsidRDefault="00BA7B16" w:rsidP="00433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48B35DCC" w14:textId="77777777" w:rsidTr="00025484">
        <w:trPr>
          <w:trHeight w:val="6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9C55788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3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Curso de pós-</w:t>
            </w:r>
          </w:p>
          <w:p w14:paraId="32BBEB87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"/>
              <w:ind w:left="112"/>
            </w:pPr>
            <w:r w:rsidRPr="00025484">
              <w:rPr>
                <w:rStyle w:val="Nenhum"/>
              </w:rPr>
              <w:t>graduação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5BD4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29AC04A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3"/>
              <w:ind w:left="112"/>
            </w:pPr>
            <w:r w:rsidRPr="00025484">
              <w:rPr>
                <w:rStyle w:val="Nenhum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9C7E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BA7B16" w:rsidRPr="00025484" w14:paraId="7E7A6257" w14:textId="77777777" w:rsidTr="0043311F">
        <w:trPr>
          <w:trHeight w:val="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242234A7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</w:pPr>
            <w:r w:rsidRPr="00025484">
              <w:rPr>
                <w:rStyle w:val="Nenhum"/>
              </w:rPr>
              <w:t>Nível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A077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CFADF1A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12"/>
              <w:rPr>
                <w:rStyle w:val="Nenhum"/>
              </w:rPr>
            </w:pPr>
            <w:r w:rsidRPr="00025484">
              <w:rPr>
                <w:rStyle w:val="Nenhum"/>
              </w:rPr>
              <w:t>Ano de</w:t>
            </w:r>
          </w:p>
          <w:p w14:paraId="3F4DDB89" w14:textId="77777777" w:rsidR="00BA7B16" w:rsidRPr="00025484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"/>
              <w:ind w:left="112"/>
            </w:pPr>
            <w:r w:rsidRPr="00025484">
              <w:rPr>
                <w:rStyle w:val="Nenhum"/>
              </w:rPr>
              <w:t>conclusão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F09C" w14:textId="77777777" w:rsidR="00BA7B16" w:rsidRPr="00025484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14:paraId="381BA35C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 w:after="1"/>
        <w:ind w:left="250" w:hanging="250"/>
        <w:rPr>
          <w:rStyle w:val="Nenhum"/>
          <w:b/>
          <w:bCs/>
          <w:sz w:val="25"/>
          <w:szCs w:val="25"/>
        </w:rPr>
      </w:pPr>
    </w:p>
    <w:p w14:paraId="1756CEBA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sz w:val="22"/>
          <w:szCs w:val="22"/>
        </w:rPr>
      </w:pPr>
    </w:p>
    <w:p w14:paraId="784561ED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49"/>
          <w:tab w:val="left" w:pos="6704"/>
          <w:tab w:val="left" w:pos="7076"/>
          <w:tab w:val="left" w:pos="7813"/>
        </w:tabs>
        <w:ind w:left="3469" w:right="1930" w:hanging="1020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u w:val="single"/>
        </w:rPr>
        <w:t xml:space="preserve"> </w:t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</w:rPr>
        <w:t>/</w:t>
      </w:r>
      <w:r>
        <w:rPr>
          <w:rStyle w:val="Nenhum"/>
          <w:sz w:val="21"/>
          <w:szCs w:val="21"/>
          <w:u w:val="single"/>
        </w:rPr>
        <w:t xml:space="preserve"> </w:t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</w:rPr>
        <w:t>/</w:t>
      </w:r>
      <w:r>
        <w:rPr>
          <w:rStyle w:val="Nenhum"/>
          <w:sz w:val="21"/>
          <w:szCs w:val="21"/>
          <w:u w:val="single"/>
        </w:rPr>
        <w:tab/>
      </w:r>
      <w:r>
        <w:rPr>
          <w:rStyle w:val="Nenhum"/>
          <w:sz w:val="21"/>
          <w:szCs w:val="21"/>
          <w:lang w:val="nl-NL"/>
        </w:rPr>
        <w:t xml:space="preserve"> Local</w:t>
      </w:r>
      <w:r>
        <w:rPr>
          <w:rStyle w:val="Nenhum"/>
          <w:sz w:val="21"/>
          <w:szCs w:val="21"/>
          <w:lang w:val="nl-NL"/>
        </w:rPr>
        <w:tab/>
        <w:t>Data</w:t>
      </w:r>
    </w:p>
    <w:p w14:paraId="18CAAF52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14:paraId="32B497C2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14:paraId="552EC571" w14:textId="77777777" w:rsidR="00BA7B16" w:rsidRDefault="00E311F5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rStyle w:val="Nenhum"/>
          <w:sz w:val="18"/>
          <w:szCs w:val="18"/>
        </w:rPr>
      </w:pPr>
      <w:r>
        <w:rPr>
          <w:noProof/>
          <w:lang w:val="pt-BR"/>
        </w:rPr>
        <w:pict w14:anchorId="5E73E186">
          <v:line id="_x0000_s1032" style="position:absolute;z-index:3;visibility:visible;mso-wrap-distance-left:0;mso-wrap-distance-right:0;mso-position-horizontal-relative:page;mso-position-vertical-relative:line" from="140.4pt,12.8pt" to="460.7pt,12.8pt" strokeweight=".4pt">
            <w10:wrap type="topAndBottom" anchorx="page"/>
          </v:line>
        </w:pict>
      </w:r>
    </w:p>
    <w:p w14:paraId="7E596354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12" w:lineRule="exact"/>
        <w:ind w:left="2252" w:right="2266"/>
        <w:jc w:val="center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</w:rPr>
        <w:t>Assinatura do(a) Candidato(a)</w:t>
      </w:r>
    </w:p>
    <w:p w14:paraId="46448134" w14:textId="77777777" w:rsidR="00BA7B16" w:rsidRDefault="00BA7B16" w:rsidP="0043311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</w:p>
    <w:p w14:paraId="4D1D931D" w14:textId="77777777" w:rsidR="00BA7B16" w:rsidRPr="0043311F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30"/>
        <w:ind w:left="2004" w:right="2008"/>
        <w:jc w:val="center"/>
        <w:rPr>
          <w:b/>
        </w:rPr>
      </w:pPr>
      <w:r w:rsidRPr="0043311F">
        <w:rPr>
          <w:b/>
        </w:rPr>
        <w:t>ANEXO II</w:t>
      </w:r>
    </w:p>
    <w:p w14:paraId="02A1969B" w14:textId="77777777" w:rsidR="00BA7B16" w:rsidRDefault="00BA7B16" w:rsidP="005129D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21" w:line="252" w:lineRule="auto"/>
        <w:ind w:left="1980" w:right="1418"/>
        <w:jc w:val="center"/>
        <w:rPr>
          <w:rStyle w:val="Nenhum"/>
          <w:b/>
          <w:bCs/>
          <w:sz w:val="24"/>
          <w:szCs w:val="24"/>
          <w:lang w:val="es-ES_tradnl"/>
        </w:rPr>
      </w:pPr>
      <w:r>
        <w:rPr>
          <w:rStyle w:val="Nenhum"/>
          <w:b/>
          <w:bCs/>
          <w:sz w:val="24"/>
          <w:szCs w:val="24"/>
          <w:lang w:val="de-DE"/>
        </w:rPr>
        <w:t>BAREMA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it-IT"/>
        </w:rPr>
        <w:t>PARA AVALIA</w:t>
      </w:r>
      <w:r>
        <w:rPr>
          <w:rStyle w:val="Nenhum"/>
          <w:b/>
          <w:bCs/>
          <w:sz w:val="24"/>
          <w:szCs w:val="24"/>
        </w:rPr>
        <w:t>ÇÃO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es-ES_tradnl"/>
        </w:rPr>
        <w:t>DO</w:t>
      </w:r>
      <w:r w:rsidRPr="00253DDC">
        <w:rPr>
          <w:rStyle w:val="Nenhum"/>
          <w:b/>
          <w:bCs/>
          <w:sz w:val="24"/>
          <w:szCs w:val="24"/>
          <w:lang w:val="pt-BR"/>
        </w:rPr>
        <w:t xml:space="preserve"> </w:t>
      </w:r>
      <w:r>
        <w:rPr>
          <w:rStyle w:val="Nenhum"/>
          <w:b/>
          <w:bCs/>
          <w:sz w:val="24"/>
          <w:szCs w:val="24"/>
          <w:lang w:val="de-DE"/>
        </w:rPr>
        <w:t>CURR</w:t>
      </w:r>
      <w:r>
        <w:rPr>
          <w:rStyle w:val="Nenhum"/>
          <w:b/>
          <w:bCs/>
          <w:sz w:val="24"/>
          <w:szCs w:val="24"/>
        </w:rPr>
        <w:t>Í</w:t>
      </w:r>
      <w:r>
        <w:rPr>
          <w:rStyle w:val="Nenhum"/>
          <w:b/>
          <w:bCs/>
          <w:sz w:val="24"/>
          <w:szCs w:val="24"/>
          <w:lang w:val="es-ES_tradnl"/>
        </w:rPr>
        <w:t>CULO LATTES</w:t>
      </w:r>
    </w:p>
    <w:p w14:paraId="0C1B6E56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</w:rPr>
      </w:pPr>
    </w:p>
    <w:p w14:paraId="13648B4D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3"/>
          <w:szCs w:val="23"/>
        </w:rPr>
      </w:pPr>
    </w:p>
    <w:p w14:paraId="1340B9F8" w14:textId="77777777" w:rsidR="00BA7B16" w:rsidRDefault="00BA7B16" w:rsidP="00411755">
      <w:pPr>
        <w:pStyle w:val="Pargrafoda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94"/>
          <w:tab w:val="left" w:pos="720"/>
        </w:tabs>
        <w:spacing w:before="1"/>
        <w:ind w:left="0" w:firstLin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EXPERIÊNCIA PROFISSIONAL E TITULAÇÃO</w:t>
      </w:r>
    </w:p>
    <w:p w14:paraId="352B21BE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</w:rPr>
      </w:pPr>
    </w:p>
    <w:tbl>
      <w:tblPr>
        <w:tblW w:w="7340" w:type="dxa"/>
        <w:tblInd w:w="15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418"/>
      </w:tblGrid>
      <w:tr w:rsidR="00BA7B16" w14:paraId="08BA197A" w14:textId="77777777" w:rsidTr="005129D8">
        <w:trPr>
          <w:trHeight w:val="2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A5286" w14:textId="77777777" w:rsidR="00BA7B16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165" w:type="dxa"/>
              <w:bottom w:w="80" w:type="dxa"/>
              <w:right w:w="156" w:type="dxa"/>
            </w:tcMar>
          </w:tcPr>
          <w:p w14:paraId="50FCAE5D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-132" w:right="-31"/>
              <w:jc w:val="center"/>
            </w:pPr>
            <w:r>
              <w:rPr>
                <w:rStyle w:val="Nenhum"/>
                <w:b/>
                <w:bCs/>
                <w:sz w:val="24"/>
                <w:szCs w:val="24"/>
              </w:rPr>
              <w:t>PONTOS</w:t>
            </w:r>
          </w:p>
        </w:tc>
      </w:tr>
      <w:tr w:rsidR="00BA7B16" w:rsidRPr="00E17BD0" w14:paraId="743C4FAD" w14:textId="77777777" w:rsidTr="005129D8">
        <w:trPr>
          <w:trHeight w:val="26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723" w:type="dxa"/>
              <w:bottom w:w="80" w:type="dxa"/>
              <w:right w:w="80" w:type="dxa"/>
            </w:tcMar>
          </w:tcPr>
          <w:p w14:paraId="6670222D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528"/>
              <w:rPr>
                <w:rStyle w:val="Nenhum"/>
                <w:sz w:val="24"/>
                <w:szCs w:val="24"/>
              </w:rPr>
            </w:pPr>
            <w:r>
              <w:rPr>
                <w:rStyle w:val="Nenhum"/>
                <w:sz w:val="24"/>
                <w:szCs w:val="24"/>
              </w:rPr>
              <w:t>Graduação na área de conhecimento da CAPES: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15C6" w14:textId="77777777" w:rsidR="00BA7B16" w:rsidRPr="00E17BD0" w:rsidRDefault="00BA7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t-BR"/>
              </w:rPr>
            </w:pPr>
          </w:p>
        </w:tc>
      </w:tr>
      <w:tr w:rsidR="00BA7B16" w14:paraId="410F3DEB" w14:textId="77777777" w:rsidTr="005129D8">
        <w:trPr>
          <w:trHeight w:val="267"/>
        </w:trPr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48C99EB3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Ciências Agrárias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(sub-área: Ciências Agrárias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9DA26CB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20</w:t>
            </w:r>
          </w:p>
        </w:tc>
      </w:tr>
      <w:tr w:rsidR="00BA7B16" w14:paraId="56D4D018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0C74A19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Ciências Agrárias </w:t>
            </w:r>
            <w:r>
              <w:rPr>
                <w:rStyle w:val="Nenhum"/>
                <w:i/>
                <w:iCs/>
                <w:sz w:val="24"/>
                <w:szCs w:val="24"/>
              </w:rPr>
              <w:t>(outras sub-áreas)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8725FDE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64920637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3D400541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>Ciências Biológicas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5C1674F7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4E12C006" w14:textId="77777777" w:rsidTr="00411755">
        <w:trPr>
          <w:trHeight w:val="295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1122" w:type="dxa"/>
            </w:tcMar>
          </w:tcPr>
          <w:p w14:paraId="510547B1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30" w:lineRule="auto"/>
              <w:ind w:left="71" w:right="-975"/>
            </w:pPr>
            <w:r>
              <w:rPr>
                <w:rStyle w:val="Nenhum"/>
                <w:sz w:val="24"/>
                <w:szCs w:val="24"/>
              </w:rPr>
              <w:t xml:space="preserve">Ciências Exatas e da Terra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(sub-áreas: Química e Geociências)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529C37BA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8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173C5915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405D7DC5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Ciências Humanas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(sub-área: Geografia)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5DAED55E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6A594E70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1323D9E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Engenharias </w:t>
            </w:r>
            <w:r>
              <w:rPr>
                <w:rStyle w:val="Nenhum"/>
                <w:i/>
                <w:iCs/>
                <w:sz w:val="24"/>
                <w:szCs w:val="24"/>
              </w:rPr>
              <w:t>(sub-áreas: Engenharias I e II)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F7298B5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651244CB" w14:textId="77777777">
        <w:trPr>
          <w:trHeight w:val="2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7F231FA3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1"/>
            </w:pPr>
            <w:r>
              <w:rPr>
                <w:rStyle w:val="Nenhum"/>
                <w:sz w:val="24"/>
                <w:szCs w:val="24"/>
              </w:rPr>
              <w:t>Especialização na sub-área de Ciências Agrárias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0181A136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20</w:t>
            </w:r>
          </w:p>
        </w:tc>
      </w:tr>
      <w:tr w:rsidR="00BA7B16" w14:paraId="143D675D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8E61816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>Especialização nas outras sub-áreas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47" w:type="dxa"/>
            </w:tcMar>
          </w:tcPr>
          <w:p w14:paraId="7E36B7FD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85" w:right="67"/>
              <w:jc w:val="center"/>
            </w:pPr>
            <w:r>
              <w:rPr>
                <w:rStyle w:val="Nenhum"/>
                <w:sz w:val="24"/>
                <w:szCs w:val="24"/>
              </w:rPr>
              <w:t>10</w:t>
            </w:r>
          </w:p>
        </w:tc>
      </w:tr>
      <w:tr w:rsidR="00BA7B16" w14:paraId="367DAD24" w14:textId="77777777">
        <w:trPr>
          <w:trHeight w:val="26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12B31768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Professor de ensino superior </w:t>
            </w:r>
            <w:r>
              <w:rPr>
                <w:rStyle w:val="Nenhum"/>
                <w:i/>
                <w:iCs/>
                <w:sz w:val="24"/>
                <w:szCs w:val="24"/>
              </w:rPr>
              <w:t>(máx. 30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54" w:type="dxa"/>
            </w:tcMar>
          </w:tcPr>
          <w:p w14:paraId="7B95A23B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132" w:right="-29"/>
              <w:jc w:val="center"/>
            </w:pPr>
            <w:r>
              <w:rPr>
                <w:rStyle w:val="Nenhum"/>
                <w:sz w:val="24"/>
                <w:szCs w:val="24"/>
              </w:rPr>
              <w:t>5/semest</w:t>
            </w:r>
            <w:r>
              <w:rPr>
                <w:rStyle w:val="Nenhum"/>
                <w:sz w:val="24"/>
                <w:szCs w:val="24"/>
                <w:lang w:val="en-US"/>
              </w:rPr>
              <w:t>re</w:t>
            </w:r>
          </w:p>
        </w:tc>
      </w:tr>
      <w:tr w:rsidR="00BA7B16" w14:paraId="4F25A982" w14:textId="77777777" w:rsidTr="005129D8">
        <w:trPr>
          <w:trHeight w:val="281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0E6813B9" w14:textId="77777777" w:rsidR="00BA7B16" w:rsidRDefault="00BA7B1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1"/>
            </w:pPr>
            <w:r>
              <w:rPr>
                <w:rStyle w:val="Nenhum"/>
                <w:sz w:val="24"/>
                <w:szCs w:val="24"/>
              </w:rPr>
              <w:t xml:space="preserve">Professor de ensino médio </w:t>
            </w:r>
            <w:r>
              <w:rPr>
                <w:rStyle w:val="Nenhum"/>
                <w:i/>
                <w:iCs/>
                <w:sz w:val="24"/>
                <w:szCs w:val="24"/>
              </w:rPr>
              <w:t>(máx.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5" w:type="dxa"/>
              <w:bottom w:w="80" w:type="dxa"/>
              <w:right w:w="156" w:type="dxa"/>
            </w:tcMar>
          </w:tcPr>
          <w:p w14:paraId="49C96B49" w14:textId="77777777" w:rsidR="00BA7B16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-132" w:right="-211"/>
              <w:jc w:val="center"/>
            </w:pPr>
            <w:r>
              <w:rPr>
                <w:rStyle w:val="Nenhum"/>
                <w:sz w:val="24"/>
                <w:szCs w:val="24"/>
              </w:rPr>
              <w:t>0,5/semest</w:t>
            </w:r>
            <w:r>
              <w:rPr>
                <w:rStyle w:val="Nenhum"/>
                <w:sz w:val="24"/>
                <w:szCs w:val="24"/>
                <w:lang w:val="en-US"/>
              </w:rPr>
              <w:t>re</w:t>
            </w:r>
          </w:p>
        </w:tc>
      </w:tr>
    </w:tbl>
    <w:p w14:paraId="72E4BFD5" w14:textId="77777777" w:rsidR="00BA7B16" w:rsidRDefault="00BA7B1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ind w:left="1397" w:hanging="1397"/>
        <w:rPr>
          <w:rStyle w:val="Nenhum"/>
          <w:b/>
          <w:bCs/>
        </w:rPr>
      </w:pPr>
    </w:p>
    <w:p w14:paraId="4CA045E4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3BA60AE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6BFC256A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43343EE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465D22D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7E0D8709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68025FAD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3E1D4FFB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05922BC0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53A516E0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7F6B7D1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59A9F261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67C46128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73D02746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137FB047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249A5369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4F7E9EC9" w14:textId="77777777" w:rsidR="00BA7B16" w:rsidRDefault="00BA7B16" w:rsidP="0041175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</w:pPr>
    </w:p>
    <w:p w14:paraId="479E7556" w14:textId="77777777" w:rsidR="00BA7B16" w:rsidRDefault="00BA7B1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3" w:lineRule="exact"/>
        <w:jc w:val="center"/>
      </w:pPr>
    </w:p>
    <w:p w14:paraId="250848CC" w14:textId="77777777" w:rsidR="00BA7B16" w:rsidRDefault="00BA7B16" w:rsidP="00411755">
      <w:pPr>
        <w:pStyle w:val="Pargrafoda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0"/>
        <w:ind w:right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PRODUÇÃO TÉCNICO-CIENTÍFICA DOS ÚLTIMOS 5 ANOS NAS LINHAS </w:t>
      </w:r>
      <w:r>
        <w:rPr>
          <w:b/>
          <w:bCs/>
          <w:sz w:val="24"/>
          <w:szCs w:val="24"/>
        </w:rPr>
        <w:lastRenderedPageBreak/>
        <w:t>DE PESQUISA DO PPGSQE</w:t>
      </w:r>
    </w:p>
    <w:p w14:paraId="49DD8ACF" w14:textId="77777777" w:rsidR="00BA7B16" w:rsidRDefault="00BA7B16" w:rsidP="005129D8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rStyle w:val="Nenhum"/>
          <w:b/>
          <w:bCs/>
        </w:rPr>
      </w:pPr>
    </w:p>
    <w:tbl>
      <w:tblPr>
        <w:tblW w:w="3936" w:type="pct"/>
        <w:tblInd w:w="14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83"/>
        <w:gridCol w:w="5073"/>
        <w:gridCol w:w="1255"/>
      </w:tblGrid>
      <w:tr w:rsidR="00BA7B16" w14:paraId="2BFA3A38" w14:textId="77777777" w:rsidTr="00411755">
        <w:trPr>
          <w:trHeight w:val="88"/>
        </w:trPr>
        <w:tc>
          <w:tcPr>
            <w:tcW w:w="1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80" w:type="dxa"/>
              <w:left w:w="1308" w:type="dxa"/>
              <w:bottom w:w="80" w:type="dxa"/>
              <w:right w:w="1295" w:type="dxa"/>
            </w:tcMar>
          </w:tcPr>
          <w:p w14:paraId="5322F2BA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672"/>
              </w:tabs>
              <w:spacing w:line="256" w:lineRule="exact"/>
              <w:ind w:left="-948" w:right="2"/>
              <w:jc w:val="center"/>
            </w:pPr>
            <w:r w:rsidRPr="00411755">
              <w:rPr>
                <w:rStyle w:val="Nenhum"/>
                <w:b/>
                <w:bCs/>
              </w:rPr>
              <w:t>Tipo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80" w:type="dxa"/>
              <w:left w:w="1656" w:type="dxa"/>
              <w:bottom w:w="80" w:type="dxa"/>
              <w:right w:w="1647" w:type="dxa"/>
            </w:tcMar>
          </w:tcPr>
          <w:p w14:paraId="7EC6A701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hanging="37"/>
              <w:jc w:val="center"/>
            </w:pPr>
            <w:r w:rsidRPr="00411755">
              <w:rPr>
                <w:rStyle w:val="Nenhum"/>
                <w:b/>
                <w:bCs/>
              </w:rPr>
              <w:t>Natureza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80" w:type="dxa"/>
              <w:left w:w="362" w:type="dxa"/>
              <w:bottom w:w="80" w:type="dxa"/>
              <w:right w:w="343" w:type="dxa"/>
            </w:tcMar>
          </w:tcPr>
          <w:p w14:paraId="2601BE9C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42"/>
              </w:tabs>
              <w:spacing w:before="14"/>
              <w:ind w:left="-816" w:right="-212" w:firstLine="507"/>
              <w:jc w:val="center"/>
              <w:rPr>
                <w:sz w:val="20"/>
                <w:szCs w:val="20"/>
              </w:rPr>
            </w:pPr>
            <w:r w:rsidRPr="00411755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PONTOS</w:t>
            </w:r>
          </w:p>
        </w:tc>
      </w:tr>
      <w:tr w:rsidR="00BA7B16" w14:paraId="35E5EE38" w14:textId="77777777" w:rsidTr="00411755">
        <w:trPr>
          <w:trHeight w:val="110"/>
        </w:trPr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3E2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"/>
              <w:rPr>
                <w:rStyle w:val="Nenhum"/>
                <w:b/>
                <w:bCs/>
              </w:rPr>
            </w:pPr>
          </w:p>
          <w:p w14:paraId="20942BE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1" w:right="60"/>
            </w:pPr>
            <w:r w:rsidRPr="00411755">
              <w:rPr>
                <w:rStyle w:val="Nenhum"/>
              </w:rPr>
              <w:t>Artigo científico em periódico indexado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F65852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Qualis A1 e A2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343" w:type="dxa"/>
            </w:tcMar>
          </w:tcPr>
          <w:p w14:paraId="24B103A7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6"/>
              </w:tabs>
              <w:spacing w:line="256" w:lineRule="exact"/>
              <w:ind w:left="56" w:right="16"/>
              <w:jc w:val="center"/>
            </w:pPr>
            <w:r w:rsidRPr="00411755">
              <w:rPr>
                <w:rStyle w:val="Nenhum"/>
              </w:rPr>
              <w:t>10</w:t>
            </w:r>
          </w:p>
        </w:tc>
      </w:tr>
      <w:tr w:rsidR="00BA7B16" w14:paraId="53005C13" w14:textId="77777777" w:rsidTr="00411755">
        <w:trPr>
          <w:trHeight w:val="51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97EF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39019181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Qualis B1 e B2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0C37C80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8</w:t>
            </w:r>
          </w:p>
        </w:tc>
      </w:tr>
      <w:tr w:rsidR="00BA7B16" w14:paraId="59B3CE40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27F5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58DEC0C9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4"/>
            </w:pPr>
            <w:r w:rsidRPr="00411755">
              <w:rPr>
                <w:rStyle w:val="Nenhum"/>
              </w:rPr>
              <w:t>Qualis B3 e B4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7496D69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19"/>
              <w:jc w:val="center"/>
            </w:pPr>
            <w:r w:rsidRPr="00411755">
              <w:rPr>
                <w:rStyle w:val="Nenhum"/>
              </w:rPr>
              <w:t>6</w:t>
            </w:r>
          </w:p>
        </w:tc>
      </w:tr>
      <w:tr w:rsidR="00BA7B16" w14:paraId="4810BABC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5446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2839F84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Qualis B5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52F625B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4</w:t>
            </w:r>
          </w:p>
        </w:tc>
      </w:tr>
      <w:tr w:rsidR="00BA7B16" w14:paraId="298BDE4F" w14:textId="77777777" w:rsidTr="00411755">
        <w:trPr>
          <w:trHeight w:val="20"/>
        </w:trPr>
        <w:tc>
          <w:tcPr>
            <w:tcW w:w="1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AA6B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470EA8D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1"/>
            </w:pPr>
            <w:r w:rsidRPr="00411755">
              <w:rPr>
                <w:rStyle w:val="Nenhum"/>
              </w:rPr>
              <w:t>Livro científico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186FC4AE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74"/>
            </w:pPr>
            <w:r w:rsidRPr="00411755">
              <w:rPr>
                <w:rStyle w:val="Nenhum"/>
              </w:rPr>
              <w:t>Texto Integral (&gt;100 páginas)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343" w:type="dxa"/>
            </w:tcMar>
          </w:tcPr>
          <w:p w14:paraId="12D8FDC3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277" w:right="16" w:hanging="221"/>
              <w:jc w:val="center"/>
            </w:pPr>
            <w:r w:rsidRPr="00411755">
              <w:rPr>
                <w:rStyle w:val="Nenhum"/>
              </w:rPr>
              <w:t>10</w:t>
            </w:r>
          </w:p>
        </w:tc>
      </w:tr>
      <w:tr w:rsidR="00BA7B16" w14:paraId="5458E0FA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4693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1E8C795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Texto Integral (&lt;100 páginas)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0E184698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8</w:t>
            </w:r>
          </w:p>
        </w:tc>
      </w:tr>
      <w:tr w:rsidR="00BA7B16" w14:paraId="3718FED4" w14:textId="77777777" w:rsidTr="00411755">
        <w:trPr>
          <w:trHeight w:val="20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B3A7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BE80FE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Capítulo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40B69258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6</w:t>
            </w:r>
          </w:p>
        </w:tc>
      </w:tr>
      <w:tr w:rsidR="00BA7B16" w14:paraId="3C3A3460" w14:textId="77777777" w:rsidTr="00411755">
        <w:trPr>
          <w:trHeight w:val="20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54F4E21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 w:rsidRPr="00411755">
              <w:rPr>
                <w:rStyle w:val="Nenhum"/>
              </w:rPr>
              <w:t>Eventos Científicos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51921C0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Resumo expandido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6D499DDE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2</w:t>
            </w:r>
          </w:p>
        </w:tc>
      </w:tr>
      <w:tr w:rsidR="00BA7B16" w14:paraId="0F2EDA6C" w14:textId="77777777" w:rsidTr="00411755">
        <w:trPr>
          <w:trHeight w:val="20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1FF821E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1"/>
            </w:pPr>
            <w:r w:rsidRPr="00411755">
              <w:rPr>
                <w:rStyle w:val="Nenhum"/>
              </w:rPr>
              <w:t>Eventos Científicos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0D39DC16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4"/>
            </w:pPr>
            <w:r w:rsidRPr="00411755">
              <w:rPr>
                <w:rStyle w:val="Nenhum"/>
              </w:rPr>
              <w:t>Resumo simples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7FBCF5CE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19"/>
              <w:jc w:val="center"/>
            </w:pPr>
            <w:r w:rsidRPr="00411755">
              <w:rPr>
                <w:rStyle w:val="Nenhum"/>
              </w:rPr>
              <w:t>1</w:t>
            </w:r>
          </w:p>
        </w:tc>
      </w:tr>
      <w:tr w:rsidR="00BA7B16" w14:paraId="66DE242F" w14:textId="77777777" w:rsidTr="00411755">
        <w:trPr>
          <w:trHeight w:val="20"/>
        </w:trPr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1" w:type="dxa"/>
              <w:bottom w:w="80" w:type="dxa"/>
              <w:right w:w="80" w:type="dxa"/>
            </w:tcMar>
          </w:tcPr>
          <w:p w14:paraId="137E1B02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1"/>
            </w:pPr>
            <w:r w:rsidRPr="00411755">
              <w:rPr>
                <w:rStyle w:val="Nenhum"/>
              </w:rPr>
              <w:t>Eventos Científicos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7DED0EC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Apresentação oral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6A01EC96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19"/>
              <w:jc w:val="center"/>
            </w:pPr>
            <w:r w:rsidRPr="00411755">
              <w:rPr>
                <w:rStyle w:val="Nenhum"/>
              </w:rPr>
              <w:t>1</w:t>
            </w:r>
          </w:p>
        </w:tc>
      </w:tr>
      <w:tr w:rsidR="00BA7B16" w14:paraId="59304E9C" w14:textId="77777777" w:rsidTr="00411755">
        <w:trPr>
          <w:trHeight w:val="20"/>
        </w:trPr>
        <w:tc>
          <w:tcPr>
            <w:tcW w:w="1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1C4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0B8CBDA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3153FB2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7"/>
              <w:rPr>
                <w:rStyle w:val="Nenhum"/>
                <w:b/>
                <w:bCs/>
              </w:rPr>
            </w:pPr>
          </w:p>
          <w:p w14:paraId="7DD6879D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71"/>
            </w:pPr>
            <w:r w:rsidRPr="00411755">
              <w:rPr>
                <w:rStyle w:val="Nenhum"/>
              </w:rPr>
              <w:t>Outras</w:t>
            </w: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2A1D95B0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74"/>
            </w:pPr>
            <w:r w:rsidRPr="00411755">
              <w:rPr>
                <w:rStyle w:val="Nenhum"/>
              </w:rPr>
              <w:t>Boletim, Nota ou texto técnico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9" w:type="dxa"/>
              <w:bottom w:w="80" w:type="dxa"/>
              <w:right w:w="80" w:type="dxa"/>
            </w:tcMar>
          </w:tcPr>
          <w:p w14:paraId="4C0439F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8" w:lineRule="exact"/>
              <w:ind w:left="19"/>
              <w:jc w:val="center"/>
            </w:pPr>
            <w:r w:rsidRPr="00411755">
              <w:rPr>
                <w:rStyle w:val="Nenhum"/>
              </w:rPr>
              <w:t>2</w:t>
            </w:r>
          </w:p>
        </w:tc>
      </w:tr>
      <w:tr w:rsidR="00BA7B16" w14:paraId="49E3D207" w14:textId="77777777" w:rsidTr="00411755">
        <w:trPr>
          <w:trHeight w:val="99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9203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272" w:type="dxa"/>
            </w:tcMar>
          </w:tcPr>
          <w:p w14:paraId="3AA240AD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64" w:lineRule="exact"/>
              <w:ind w:left="74" w:right="-304"/>
            </w:pPr>
            <w:r w:rsidRPr="00411755">
              <w:rPr>
                <w:rStyle w:val="Nenhum"/>
              </w:rPr>
              <w:t xml:space="preserve">Comissão organizadora de evento científico </w:t>
            </w:r>
            <w:r>
              <w:rPr>
                <w:rStyle w:val="Nenhum"/>
              </w:rPr>
              <w:t>n</w:t>
            </w:r>
            <w:r w:rsidRPr="00411755">
              <w:rPr>
                <w:rStyle w:val="Nenhum"/>
              </w:rPr>
              <w:t>acional/internacional na área</w:t>
            </w:r>
            <w:r>
              <w:rPr>
                <w:rStyle w:val="Nenhum"/>
              </w:rPr>
              <w:t xml:space="preserve"> </w:t>
            </w:r>
            <w:r w:rsidRPr="00411755">
              <w:rPr>
                <w:rStyle w:val="Nenhum"/>
              </w:rPr>
              <w:t>do PPGSQE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008A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4B59AA3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9"/>
              <w:jc w:val="center"/>
            </w:pPr>
            <w:r w:rsidRPr="00411755">
              <w:rPr>
                <w:rStyle w:val="Nenhum"/>
              </w:rPr>
              <w:t>2</w:t>
            </w:r>
          </w:p>
        </w:tc>
      </w:tr>
      <w:tr w:rsidR="00BA7B16" w14:paraId="05B9DDB2" w14:textId="77777777" w:rsidTr="00411755">
        <w:trPr>
          <w:trHeight w:val="421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2C69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29D9820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5" w:lineRule="exact"/>
              <w:ind w:left="74" w:right="-304"/>
              <w:rPr>
                <w:rStyle w:val="Nenhum"/>
              </w:rPr>
            </w:pPr>
            <w:r w:rsidRPr="00411755">
              <w:rPr>
                <w:rStyle w:val="Nenhum"/>
              </w:rPr>
              <w:t>Comissão organizadora de eventos</w:t>
            </w:r>
          </w:p>
          <w:p w14:paraId="52E1F79D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3" w:line="264" w:lineRule="exact"/>
              <w:ind w:left="74" w:right="-304"/>
            </w:pPr>
            <w:r w:rsidRPr="00411755">
              <w:rPr>
                <w:rStyle w:val="Nenhum"/>
              </w:rPr>
              <w:t>científicos local/regional na área do PPGSQE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522C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Nenhum"/>
                <w:b/>
                <w:bCs/>
              </w:rPr>
            </w:pPr>
          </w:p>
          <w:p w14:paraId="0E73A62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"/>
              <w:ind w:left="19"/>
              <w:jc w:val="center"/>
            </w:pPr>
            <w:r w:rsidRPr="00411755">
              <w:rPr>
                <w:rStyle w:val="Nenhum"/>
              </w:rPr>
              <w:t>1</w:t>
            </w:r>
          </w:p>
        </w:tc>
      </w:tr>
      <w:tr w:rsidR="00BA7B16" w14:paraId="78ADCF54" w14:textId="77777777" w:rsidTr="00411755">
        <w:trPr>
          <w:trHeight w:val="53"/>
        </w:trPr>
        <w:tc>
          <w:tcPr>
            <w:tcW w:w="1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99A1" w14:textId="77777777" w:rsidR="00BA7B16" w:rsidRPr="00411755" w:rsidRDefault="00BA7B16" w:rsidP="00B07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8649685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 w:right="-304"/>
            </w:pPr>
            <w:r w:rsidRPr="00411755">
              <w:rPr>
                <w:rStyle w:val="Nenhum"/>
              </w:rPr>
              <w:t>Participação em patente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57" w:type="dxa"/>
              <w:bottom w:w="80" w:type="dxa"/>
              <w:right w:w="343" w:type="dxa"/>
            </w:tcMar>
          </w:tcPr>
          <w:p w14:paraId="75EF4EC5" w14:textId="77777777" w:rsidR="00BA7B16" w:rsidRPr="00411755" w:rsidRDefault="00BA7B16" w:rsidP="005129D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277" w:right="16" w:hanging="221"/>
              <w:jc w:val="center"/>
            </w:pPr>
            <w:r w:rsidRPr="00411755">
              <w:rPr>
                <w:rStyle w:val="Nenhum"/>
              </w:rPr>
              <w:t>10</w:t>
            </w:r>
          </w:p>
        </w:tc>
      </w:tr>
    </w:tbl>
    <w:p w14:paraId="3EF7BBC8" w14:textId="77777777" w:rsidR="00BA7B16" w:rsidRPr="00411755" w:rsidRDefault="00BA7B16" w:rsidP="005129D8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30"/>
          <w:szCs w:val="30"/>
        </w:rPr>
      </w:pPr>
    </w:p>
    <w:p w14:paraId="40EBC1A5" w14:textId="77777777" w:rsidR="00BA7B16" w:rsidRDefault="00BA7B16" w:rsidP="00F647F9">
      <w:pPr>
        <w:pStyle w:val="PargrafodaList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PRODUÇÃO ACADÊMICA DOS ÚLTIMOS 5</w:t>
      </w:r>
      <w:r>
        <w:rPr>
          <w:rStyle w:val="Nenhum"/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ANOS</w:t>
      </w:r>
    </w:p>
    <w:p w14:paraId="2F70B68D" w14:textId="77777777" w:rsidR="00BA7B16" w:rsidRDefault="00BA7B16" w:rsidP="005129D8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</w:rPr>
      </w:pPr>
    </w:p>
    <w:tbl>
      <w:tblPr>
        <w:tblW w:w="3395" w:type="pct"/>
        <w:tblInd w:w="3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7623"/>
        <w:gridCol w:w="1386"/>
      </w:tblGrid>
      <w:tr w:rsidR="00BA7B16" w14:paraId="60490F1E" w14:textId="77777777" w:rsidTr="00411755">
        <w:trPr>
          <w:trHeight w:val="67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3389" w:type="dxa"/>
              <w:bottom w:w="80" w:type="dxa"/>
              <w:right w:w="3376" w:type="dxa"/>
            </w:tcMar>
          </w:tcPr>
          <w:p w14:paraId="12181060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700"/>
                <w:tab w:val="left" w:pos="3420"/>
              </w:tabs>
              <w:spacing w:line="256" w:lineRule="exact"/>
              <w:ind w:left="-869" w:right="475"/>
              <w:jc w:val="center"/>
            </w:pPr>
            <w:r w:rsidRPr="00411755">
              <w:rPr>
                <w:rStyle w:val="Nenhum"/>
                <w:b/>
                <w:bCs/>
              </w:rPr>
              <w:t>Tipo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176" w:type="dxa"/>
              <w:bottom w:w="80" w:type="dxa"/>
              <w:right w:w="159" w:type="dxa"/>
            </w:tcMar>
          </w:tcPr>
          <w:p w14:paraId="4038DB7D" w14:textId="77777777" w:rsidR="00BA7B16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083"/>
              </w:tabs>
              <w:spacing w:before="16"/>
              <w:ind w:left="-177" w:right="-158"/>
              <w:jc w:val="center"/>
            </w:pPr>
            <w:r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PONTOS</w:t>
            </w:r>
          </w:p>
        </w:tc>
      </w:tr>
      <w:tr w:rsidR="00BA7B16" w14:paraId="1A9C97BF" w14:textId="77777777" w:rsidTr="00F647F9">
        <w:trPr>
          <w:trHeight w:val="528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148" w:type="dxa"/>
            </w:tcMar>
          </w:tcPr>
          <w:p w14:paraId="6DD5E16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3" w:line="230" w:lineRule="auto"/>
              <w:ind w:left="74" w:right="68"/>
            </w:pPr>
            <w:r w:rsidRPr="00411755">
              <w:rPr>
                <w:rStyle w:val="Nenhum"/>
              </w:rPr>
              <w:t>Aprovação em processo seletivo para cursos de mestrado (</w:t>
            </w:r>
            <w:r w:rsidRPr="00411755">
              <w:rPr>
                <w:rStyle w:val="Nenhum"/>
                <w:i/>
                <w:iCs/>
              </w:rPr>
              <w:t>Stricto Sensu</w:t>
            </w:r>
            <w:r w:rsidRPr="00411755">
              <w:rPr>
                <w:rStyle w:val="Nenhum"/>
              </w:rPr>
              <w:t>) reconhecido pela Capes com área de concentração em Ciência do Solo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59" w:type="dxa"/>
            </w:tcMar>
          </w:tcPr>
          <w:p w14:paraId="41349DF5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31"/>
              <w:ind w:left="96" w:right="79"/>
              <w:jc w:val="center"/>
            </w:pPr>
            <w:r w:rsidRPr="00411755">
              <w:rPr>
                <w:rStyle w:val="Nenhum"/>
              </w:rPr>
              <w:t>20</w:t>
            </w:r>
          </w:p>
        </w:tc>
      </w:tr>
      <w:tr w:rsidR="00BA7B16" w14:paraId="441C3724" w14:textId="77777777" w:rsidTr="00411755">
        <w:trPr>
          <w:trHeight w:val="20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148" w:type="dxa"/>
            </w:tcMar>
          </w:tcPr>
          <w:p w14:paraId="047648C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30" w:lineRule="auto"/>
              <w:ind w:left="74" w:right="68"/>
            </w:pPr>
            <w:r w:rsidRPr="00411755">
              <w:rPr>
                <w:rStyle w:val="Nenhum"/>
              </w:rPr>
              <w:t>Participante de curso com mais de 40 horas nas linhas de pesquisa do PPGSQE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7" w:type="dxa"/>
              <w:bottom w:w="80" w:type="dxa"/>
              <w:right w:w="80" w:type="dxa"/>
            </w:tcMar>
          </w:tcPr>
          <w:p w14:paraId="48D23A87" w14:textId="77777777" w:rsidR="00BA7B16" w:rsidRPr="00411755" w:rsidRDefault="00BA7B16" w:rsidP="0041175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6"/>
              <w:ind w:left="17"/>
              <w:jc w:val="center"/>
            </w:pPr>
            <w:r w:rsidRPr="00411755">
              <w:rPr>
                <w:rStyle w:val="Nenhum"/>
              </w:rPr>
              <w:t>5</w:t>
            </w:r>
          </w:p>
        </w:tc>
      </w:tr>
      <w:tr w:rsidR="00BA7B16" w14:paraId="19108A04" w14:textId="77777777" w:rsidTr="00F647F9">
        <w:trPr>
          <w:trHeight w:val="267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097C41B7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74"/>
            </w:pPr>
            <w:r w:rsidRPr="00411755">
              <w:rPr>
                <w:rStyle w:val="Nenhum"/>
              </w:rPr>
              <w:t>Bolsista PIBIC, PIBIT ou PET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5" w:type="dxa"/>
            </w:tcMar>
          </w:tcPr>
          <w:p w14:paraId="7EF1B097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3" w:lineRule="exact"/>
              <w:ind w:left="-177" w:right="-167"/>
              <w:jc w:val="center"/>
            </w:pPr>
            <w:r w:rsidRPr="00411755">
              <w:rPr>
                <w:rStyle w:val="Nenhum"/>
              </w:rPr>
              <w:t>2/semestre</w:t>
            </w:r>
          </w:p>
        </w:tc>
      </w:tr>
      <w:tr w:rsidR="00BA7B16" w14:paraId="4071BFB9" w14:textId="77777777" w:rsidTr="00411755">
        <w:trPr>
          <w:trHeight w:val="104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2A8B8A5B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Monitoria de disciplina no ensino superior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8" w:type="dxa"/>
            </w:tcMar>
          </w:tcPr>
          <w:p w14:paraId="464782CD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177" w:right="-167"/>
              <w:jc w:val="center"/>
            </w:pPr>
            <w:r w:rsidRPr="00411755">
              <w:rPr>
                <w:rStyle w:val="Nenhum"/>
              </w:rPr>
              <w:t>1,5/semestre</w:t>
            </w:r>
          </w:p>
        </w:tc>
      </w:tr>
      <w:tr w:rsidR="00BA7B16" w14:paraId="7BE01718" w14:textId="77777777" w:rsidTr="00F647F9">
        <w:trPr>
          <w:trHeight w:val="321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66D50076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74"/>
            </w:pPr>
            <w:r w:rsidRPr="00411755">
              <w:rPr>
                <w:rStyle w:val="Nenhum"/>
              </w:rPr>
              <w:t>Estágio Extra Curricular nas linhas de pesquisa do PPGSQE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8" w:type="dxa"/>
            </w:tcMar>
          </w:tcPr>
          <w:p w14:paraId="147F8A0F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56" w:lineRule="exact"/>
              <w:ind w:left="-177" w:right="-167"/>
              <w:jc w:val="center"/>
            </w:pPr>
            <w:r w:rsidRPr="00411755">
              <w:rPr>
                <w:rStyle w:val="Nenhum"/>
              </w:rPr>
              <w:t>1,5/semestre</w:t>
            </w:r>
          </w:p>
        </w:tc>
      </w:tr>
      <w:tr w:rsidR="00BA7B16" w14:paraId="0CE5C1FC" w14:textId="77777777" w:rsidTr="00411755">
        <w:trPr>
          <w:trHeight w:val="90"/>
        </w:trPr>
        <w:tc>
          <w:tcPr>
            <w:tcW w:w="4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4" w:type="dxa"/>
              <w:bottom w:w="80" w:type="dxa"/>
              <w:right w:w="139" w:type="dxa"/>
            </w:tcMar>
          </w:tcPr>
          <w:p w14:paraId="5EE2F604" w14:textId="77777777" w:rsidR="00BA7B16" w:rsidRPr="00411755" w:rsidRDefault="00BA7B16" w:rsidP="00B07FA0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30" w:lineRule="auto"/>
              <w:ind w:left="74" w:right="59"/>
            </w:pPr>
            <w:r w:rsidRPr="00411755">
              <w:rPr>
                <w:rStyle w:val="Nenhum"/>
              </w:rPr>
              <w:t>Participação</w:t>
            </w:r>
            <w:r w:rsidRPr="00411755">
              <w:rPr>
                <w:rStyle w:val="Nenhum"/>
                <w:spacing w:val="-12"/>
              </w:rPr>
              <w:t xml:space="preserve"> </w:t>
            </w:r>
            <w:r w:rsidRPr="00411755">
              <w:rPr>
                <w:rStyle w:val="Nenhum"/>
              </w:rPr>
              <w:t>em</w:t>
            </w:r>
            <w:r w:rsidRPr="00411755">
              <w:rPr>
                <w:rStyle w:val="Nenhum"/>
                <w:spacing w:val="-12"/>
              </w:rPr>
              <w:t xml:space="preserve"> </w:t>
            </w:r>
            <w:r w:rsidRPr="00411755">
              <w:rPr>
                <w:rStyle w:val="Nenhum"/>
              </w:rPr>
              <w:t>projeto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de</w:t>
            </w:r>
            <w:r w:rsidRPr="00411755">
              <w:rPr>
                <w:rStyle w:val="Nenhum"/>
                <w:spacing w:val="-17"/>
              </w:rPr>
              <w:t xml:space="preserve"> </w:t>
            </w:r>
            <w:r w:rsidRPr="00411755">
              <w:rPr>
                <w:rStyle w:val="Nenhum"/>
              </w:rPr>
              <w:t>pesquisa</w:t>
            </w:r>
            <w:r w:rsidRPr="00411755">
              <w:rPr>
                <w:rStyle w:val="Nenhum"/>
                <w:spacing w:val="-16"/>
              </w:rPr>
              <w:t xml:space="preserve"> </w:t>
            </w:r>
            <w:r w:rsidRPr="00411755">
              <w:rPr>
                <w:rStyle w:val="Nenhum"/>
              </w:rPr>
              <w:t>ou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de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extensão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nas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linhas</w:t>
            </w:r>
            <w:r w:rsidRPr="00411755">
              <w:rPr>
                <w:rStyle w:val="Nenhum"/>
                <w:spacing w:val="-13"/>
              </w:rPr>
              <w:t xml:space="preserve"> </w:t>
            </w:r>
            <w:r w:rsidRPr="00411755">
              <w:rPr>
                <w:rStyle w:val="Nenhum"/>
              </w:rPr>
              <w:t>de</w:t>
            </w:r>
            <w:r w:rsidRPr="00411755">
              <w:rPr>
                <w:rStyle w:val="Nenhum"/>
                <w:spacing w:val="-16"/>
              </w:rPr>
              <w:t xml:space="preserve"> </w:t>
            </w:r>
            <w:r w:rsidRPr="00411755">
              <w:rPr>
                <w:rStyle w:val="Nenhum"/>
              </w:rPr>
              <w:t>pesquisa do</w:t>
            </w:r>
            <w:r w:rsidRPr="00411755">
              <w:rPr>
                <w:rStyle w:val="Nenhum"/>
                <w:spacing w:val="-1"/>
              </w:rPr>
              <w:t xml:space="preserve"> </w:t>
            </w:r>
            <w:r w:rsidRPr="00411755">
              <w:rPr>
                <w:rStyle w:val="Nenhum"/>
              </w:rPr>
              <w:t>PPGSQE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76" w:type="dxa"/>
              <w:bottom w:w="80" w:type="dxa"/>
              <w:right w:w="168" w:type="dxa"/>
            </w:tcMar>
          </w:tcPr>
          <w:p w14:paraId="4404F2DC" w14:textId="77777777" w:rsidR="00BA7B16" w:rsidRPr="00411755" w:rsidRDefault="00BA7B16" w:rsidP="00F647F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31"/>
              <w:ind w:left="-177" w:right="-167"/>
              <w:jc w:val="center"/>
            </w:pPr>
            <w:r w:rsidRPr="00411755">
              <w:rPr>
                <w:rStyle w:val="Nenhum"/>
              </w:rPr>
              <w:t>0,5/semestre</w:t>
            </w:r>
          </w:p>
        </w:tc>
      </w:tr>
    </w:tbl>
    <w:p w14:paraId="654F8EC7" w14:textId="77777777" w:rsidR="00BA7B16" w:rsidRDefault="00BA7B16" w:rsidP="00411755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rStyle w:val="Nenhum"/>
          <w:b/>
          <w:bCs/>
          <w:sz w:val="29"/>
          <w:szCs w:val="29"/>
        </w:rPr>
      </w:pPr>
    </w:p>
    <w:sectPr w:rsidR="00BA7B16" w:rsidSect="00411755">
      <w:headerReference w:type="even" r:id="rId13"/>
      <w:headerReference w:type="default" r:id="rId14"/>
      <w:footerReference w:type="even" r:id="rId15"/>
      <w:footerReference w:type="default" r:id="rId16"/>
      <w:pgSz w:w="11920" w:h="16860"/>
      <w:pgMar w:top="2478" w:right="940" w:bottom="1078" w:left="126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8539" w14:textId="77777777" w:rsidR="00E311F5" w:rsidRDefault="00E311F5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8AD8728" w14:textId="77777777" w:rsidR="00E311F5" w:rsidRDefault="00E311F5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4976" w14:textId="77777777" w:rsidR="00BA7B16" w:rsidRDefault="00BA7B16" w:rsidP="001E6B54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F00C" w14:textId="77777777" w:rsidR="00BA7B16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  <w:p w14:paraId="5FAAC783" w14:textId="77777777" w:rsidR="00BA7B16" w:rsidRPr="00770D66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Times New Roman" w:hAnsi="Times New Roman" w:cs="Times New Roman"/>
        <w:sz w:val="18"/>
        <w:szCs w:val="18"/>
      </w:rPr>
    </w:pPr>
    <w:r w:rsidRPr="00770D66">
      <w:rPr>
        <w:rFonts w:ascii="Times New Roman" w:hAnsi="Times New Roman" w:cs="Times New Roman"/>
        <w:sz w:val="18"/>
        <w:szCs w:val="18"/>
      </w:rPr>
      <w:t xml:space="preserve">Rua Rui Barbosa, 710 - Campus Universitário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</w:t>
    </w:r>
    <w:r w:rsidRPr="00770D66">
      <w:rPr>
        <w:rFonts w:ascii="Times New Roman" w:hAnsi="Times New Roman" w:cs="Times New Roman"/>
        <w:sz w:val="18"/>
        <w:szCs w:val="18"/>
      </w:rPr>
      <w:t>Telefone: (75) 3621-3120</w:t>
    </w:r>
  </w:p>
  <w:p w14:paraId="35B4CD8C" w14:textId="77777777" w:rsidR="00BA7B16" w:rsidRPr="00F647F9" w:rsidRDefault="00BA7B16" w:rsidP="00770D66">
    <w:pPr>
      <w:pStyle w:val="Cabealhoe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Times New Roman" w:hAnsi="Times New Roman" w:cs="Times New Roman"/>
        <w:sz w:val="18"/>
        <w:szCs w:val="18"/>
      </w:rPr>
    </w:pPr>
    <w:r w:rsidRPr="00770D66">
      <w:rPr>
        <w:rFonts w:ascii="Times New Roman" w:hAnsi="Times New Roman" w:cs="Times New Roman"/>
        <w:sz w:val="18"/>
        <w:szCs w:val="18"/>
      </w:rPr>
      <w:t>CEP: 44.380-000 Cruz das Almas – BA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</w:t>
    </w:r>
    <w:r w:rsidRPr="00770D66">
      <w:rPr>
        <w:rFonts w:ascii="Times New Roman" w:hAnsi="Times New Roman" w:cs="Times New Roman"/>
        <w:sz w:val="18"/>
        <w:szCs w:val="18"/>
      </w:rPr>
      <w:t>E-mail: pgsolos@ufrb.edu.br</w:t>
    </w:r>
    <w:r w:rsidR="00E311F5">
      <w:rPr>
        <w:noProof/>
      </w:rPr>
      <w:pict w14:anchorId="378D17BD"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2" type="#_x0000_t202" style="position:absolute;margin-left:429pt;margin-top:806pt;width:115.5pt;height:22.9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+m6wEAAL8DAAAOAAAAZHJzL2Uyb0RvYy54bWysU8Fu2zAMvQ/YPwi6L06yNuuMOEXXosOA&#10;rhvQ9gNoWY6F2aJGKbGzrx8lx2m33oZdBEqiHt97pNaXQ9eKvSZv0BZyMZtLoa3CythtIZ8eb99d&#10;SOED2ApatLqQB+3l5ebtm3Xvcr3EBttKk2AQ6/PeFbIJweVZ5lWjO/AzdNryZY3UQeAtbbOKoGf0&#10;rs2W8/kq65EqR6i093x6M17KTcKva63Ct7r2Ooi2kMwtpJXSWsY126wh3xK4xqgjDfgHFh0Yy0VP&#10;UDcQQOzIvILqjCL0WIeZwi7DujZKJw2sZjH/S81DA04nLWyOdyeb/P+DVff77yRMVcj3H6Sw0HGP&#10;HvUQxCccxPIs+tM7n3Pag+PEMPA59zlp9e4O1Q8vLF43YLf6igj7RkPF/BbxZfbi6YjjI0jZf8WK&#10;68AuYAIaauqieWyHYHTu0+HUm8hFxZJnq9XFOV8pvlt+5O15KgH59NqRD581diIGhSTufUKH/Z0P&#10;kQ3kU0osZvHWtG3qf2v/OODEeJLYR8Ij9TCUQzIqSYvKSqwOLIdwnCr+BRw0SL+k6HmiCul/7oC0&#10;FO0Xy5bE8ZsCmoJyCsAqflrIIMUYXodxTHeOzLZh5NF0i1dsW22SomcWR7o8JUnocaLjGL7cp6zn&#10;f7f5DQAA//8DAFBLAwQUAAYACAAAACEALZxUjeAAAAAOAQAADwAAAGRycy9kb3ducmV2LnhtbExP&#10;QU7DMBC8I/EHa5G4UbuVGpIQp6oQnJAQaThwdGI3sRqvQ+y24fdsTnCb2RnNzhS72Q3sYqZgPUpY&#10;rwQwg63XFjsJn/XrQwosRIVaDR6NhB8TYFfe3hQq1/6KlbkcYscoBEOuJPQxjjnnoe2NU2HlR4Ok&#10;Hf3kVCQ6dVxP6krhbuAbIRLulEX60KvRPPemPR3OTsL+C6sX+/3efFTHytZ1JvAtOUl5fzfvn4BF&#10;M8c/Myz1qTqU1KnxZ9SBDRLSbUpbIgnJekNosYg0I9Qst+1jBrws+P8Z5S8AAAD//wMAUEsBAi0A&#10;FAAGAAgAAAAhALaDOJL+AAAA4QEAABMAAAAAAAAAAAAAAAAAAAAAAFtDb250ZW50X1R5cGVzXS54&#10;bWxQSwECLQAUAAYACAAAACEAOP0h/9YAAACUAQAACwAAAAAAAAAAAAAAAAAvAQAAX3JlbHMvLnJl&#10;bHNQSwECLQAUAAYACAAAACEAAJ2PpusBAAC/AwAADgAAAAAAAAAAAAAAAAAuAgAAZHJzL2Uyb0Rv&#10;Yy54bWxQSwECLQAUAAYACAAAACEALZxUjeAAAAAOAQAADwAAAAAAAAAAAAAAAABFBAAAZHJzL2Rv&#10;d25yZXYueG1sUEsFBgAAAAAEAAQA8wAAAFIFAAAAAA==&#10;" filled="f" stroked="f">
          <v:textbox style="mso-next-textbox:#Text Box 24" inset="0,0,0,0">
            <w:txbxContent>
              <w:p w14:paraId="3AD471FF" w14:textId="77777777" w:rsidR="00BA7B16" w:rsidRPr="003B7835" w:rsidRDefault="00BA7B16" w:rsidP="00770D66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spacing w:before="14" w:line="252" w:lineRule="auto"/>
                  <w:ind w:left="20" w:right="18" w:firstLine="250"/>
                  <w:jc w:val="center"/>
                  <w:rPr>
                    <w:sz w:val="18"/>
                    <w:lang w:val="pt-BR"/>
                  </w:rPr>
                </w:pPr>
                <w:r w:rsidRPr="003B7835">
                  <w:rPr>
                    <w:color w:val="4D4D4D"/>
                    <w:sz w:val="18"/>
                    <w:szCs w:val="22"/>
                  </w:rPr>
                  <w:t>Telefone: (75) 3621</w:t>
                </w:r>
                <w:r>
                  <w:rPr>
                    <w:color w:val="4D4D4D"/>
                    <w:sz w:val="18"/>
                    <w:lang w:val="pt-BR"/>
                  </w:rPr>
                  <w:t>-</w:t>
                </w:r>
                <w:r w:rsidRPr="003B7835">
                  <w:rPr>
                    <w:color w:val="4D4D4D"/>
                    <w:sz w:val="18"/>
                    <w:lang w:val="pt-BR"/>
                  </w:rPr>
                  <w:t xml:space="preserve">3120 E-mail: </w:t>
                </w:r>
                <w:hyperlink r:id="rId1">
                  <w:r w:rsidRPr="003B7835">
                    <w:rPr>
                      <w:color w:val="4D4D4D"/>
                      <w:sz w:val="18"/>
                      <w:lang w:val="pt-BR"/>
                    </w:rPr>
                    <w:t>pgsolos@ufrb.edu.br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C8B18" w14:textId="77777777" w:rsidR="00E311F5" w:rsidRDefault="00E311F5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51A2395" w14:textId="77777777" w:rsidR="00E311F5" w:rsidRDefault="00E311F5" w:rsidP="00913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6A18" w14:textId="77777777" w:rsidR="00BA7B16" w:rsidRDefault="00BA7B16" w:rsidP="00770D66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01A1" w14:textId="77777777" w:rsidR="0093512C" w:rsidRDefault="0093512C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075C2D85" w14:textId="77777777" w:rsidR="0093512C" w:rsidRDefault="0093512C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764B0B59" w14:textId="77777777" w:rsidR="00BA7B16" w:rsidRPr="00770D66" w:rsidRDefault="00E311F5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  <w:r>
      <w:rPr>
        <w:noProof/>
        <w:lang w:val="pt-BR" w:eastAsia="pt-BR"/>
      </w:rPr>
      <w:pict w14:anchorId="0BB6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3.2pt;width:64.9pt;height:45.85pt;z-index:1;visibility:visible">
          <v:imagedata r:id="rId1" o:title=""/>
        </v:shape>
      </w:pict>
    </w:r>
    <w:r>
      <w:rPr>
        <w:noProof/>
        <w:lang w:val="pt-BR" w:eastAsia="pt-BR"/>
      </w:rPr>
      <w:pict w14:anchorId="7F307C8E">
        <v:shape id="Imagem 1" o:spid="_x0000_s2050" type="#_x0000_t75" style="position:absolute;left:0;text-align:left;margin-left:458pt;margin-top:60pt;width:81pt;height:54pt;z-index:-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 w:rsidR="00BA7B16" w:rsidRPr="00770D66">
      <w:rPr>
        <w:b/>
        <w:sz w:val="28"/>
        <w:szCs w:val="28"/>
        <w:lang w:val="pt-BR"/>
      </w:rPr>
      <w:t>PROGRAMA DE PÓS-GRADUAÇÃO EM</w:t>
    </w:r>
  </w:p>
  <w:p w14:paraId="37FF52D6" w14:textId="77777777" w:rsidR="00BA7B16" w:rsidRPr="00770D66" w:rsidRDefault="00BA7B16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  <w:r w:rsidRPr="00770D66">
      <w:rPr>
        <w:b/>
        <w:sz w:val="28"/>
        <w:szCs w:val="28"/>
        <w:lang w:val="pt-BR"/>
      </w:rPr>
      <w:t>SOLOS E QUALIDADE DE ECOSSISTEMAS</w:t>
    </w:r>
  </w:p>
  <w:p w14:paraId="5919BF2C" w14:textId="77777777" w:rsidR="00BA7B16" w:rsidRPr="00770D66" w:rsidRDefault="00BA7B16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sz w:val="28"/>
        <w:szCs w:val="28"/>
        <w:lang w:val="pt-BR"/>
      </w:rPr>
    </w:pPr>
  </w:p>
  <w:p w14:paraId="4BC7D63F" w14:textId="77777777" w:rsidR="00BA7B16" w:rsidRPr="00770D66" w:rsidRDefault="00E311F5" w:rsidP="00770D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b/>
        <w:lang w:val="pt-BR"/>
      </w:rPr>
    </w:pPr>
    <w:r>
      <w:rPr>
        <w:noProof/>
        <w:lang w:val="pt-BR" w:eastAsia="pt-BR"/>
      </w:rPr>
      <w:pict w14:anchorId="022744F5">
        <v:shape id="image1.png" o:spid="_x0000_s2051" type="#_x0000_t75" style="position:absolute;left:0;text-align:left;margin-left:-18pt;margin-top:-7.45pt;width:137.5pt;height:38.5pt;z-index:2;visibility:visible;mso-wrap-distance-left:0;mso-wrap-distance-right:0">
          <v:imagedata r:id="rId3" o:title="" croptop="4431f" cropleft="12124f" cropright="10655f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0F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9A4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F0BA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C2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1E7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A4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41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58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3C4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F3D48"/>
    <w:multiLevelType w:val="hybridMultilevel"/>
    <w:tmpl w:val="4D0C2EDA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15127965"/>
    <w:multiLevelType w:val="hybridMultilevel"/>
    <w:tmpl w:val="FFFFFFFF"/>
    <w:styleLink w:val="EstiloImportado5"/>
    <w:lvl w:ilvl="0" w:tplc="D7BCFF04">
      <w:start w:val="1"/>
      <w:numFmt w:val="decimal"/>
      <w:lvlText w:val="%1."/>
      <w:lvlJc w:val="left"/>
      <w:pPr>
        <w:tabs>
          <w:tab w:val="left" w:pos="594"/>
          <w:tab w:val="num" w:pos="1440"/>
        </w:tabs>
        <w:ind w:left="593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83404E8">
      <w:start w:val="1"/>
      <w:numFmt w:val="decimal"/>
      <w:lvlText w:val="%2."/>
      <w:lvlJc w:val="left"/>
      <w:pPr>
        <w:tabs>
          <w:tab w:val="left" w:pos="594"/>
          <w:tab w:val="num" w:pos="1837"/>
        </w:tabs>
        <w:ind w:left="99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1945C86">
      <w:start w:val="1"/>
      <w:numFmt w:val="decimal"/>
      <w:lvlText w:val="%3."/>
      <w:lvlJc w:val="left"/>
      <w:pPr>
        <w:tabs>
          <w:tab w:val="left" w:pos="594"/>
          <w:tab w:val="num" w:pos="2557"/>
        </w:tabs>
        <w:ind w:left="171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788332E">
      <w:start w:val="1"/>
      <w:numFmt w:val="decimal"/>
      <w:lvlText w:val="%4."/>
      <w:lvlJc w:val="left"/>
      <w:pPr>
        <w:tabs>
          <w:tab w:val="left" w:pos="594"/>
          <w:tab w:val="num" w:pos="3277"/>
        </w:tabs>
        <w:ind w:left="243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2B4A09E">
      <w:start w:val="1"/>
      <w:numFmt w:val="decimal"/>
      <w:lvlText w:val="%5."/>
      <w:lvlJc w:val="left"/>
      <w:pPr>
        <w:tabs>
          <w:tab w:val="left" w:pos="594"/>
          <w:tab w:val="num" w:pos="3997"/>
        </w:tabs>
        <w:ind w:left="315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79508B00">
      <w:start w:val="1"/>
      <w:numFmt w:val="decimal"/>
      <w:lvlText w:val="%6."/>
      <w:lvlJc w:val="left"/>
      <w:pPr>
        <w:tabs>
          <w:tab w:val="left" w:pos="594"/>
          <w:tab w:val="num" w:pos="4717"/>
        </w:tabs>
        <w:ind w:left="387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89C2D8A">
      <w:start w:val="1"/>
      <w:numFmt w:val="decimal"/>
      <w:lvlText w:val="%7."/>
      <w:lvlJc w:val="left"/>
      <w:pPr>
        <w:tabs>
          <w:tab w:val="left" w:pos="594"/>
          <w:tab w:val="num" w:pos="5437"/>
        </w:tabs>
        <w:ind w:left="459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1D46C34">
      <w:start w:val="1"/>
      <w:numFmt w:val="decimal"/>
      <w:lvlText w:val="%8."/>
      <w:lvlJc w:val="left"/>
      <w:pPr>
        <w:tabs>
          <w:tab w:val="left" w:pos="594"/>
          <w:tab w:val="num" w:pos="6157"/>
        </w:tabs>
        <w:ind w:left="531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6B41EFC">
      <w:start w:val="1"/>
      <w:numFmt w:val="decimal"/>
      <w:lvlText w:val="%9."/>
      <w:lvlJc w:val="left"/>
      <w:pPr>
        <w:tabs>
          <w:tab w:val="left" w:pos="594"/>
          <w:tab w:val="num" w:pos="6877"/>
        </w:tabs>
        <w:ind w:left="6030" w:firstLine="5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0813394"/>
    <w:multiLevelType w:val="hybridMultilevel"/>
    <w:tmpl w:val="FFFFFFFF"/>
    <w:styleLink w:val="EstiloImportado4"/>
    <w:lvl w:ilvl="0" w:tplc="01B6F1B4">
      <w:start w:val="1"/>
      <w:numFmt w:val="decimal"/>
      <w:lvlText w:val="%1."/>
      <w:lvlJc w:val="left"/>
      <w:pPr>
        <w:tabs>
          <w:tab w:val="left" w:pos="476"/>
        </w:tabs>
        <w:ind w:left="475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5F2EB04">
      <w:start w:val="1"/>
      <w:numFmt w:val="decimal"/>
      <w:lvlText w:val="%2."/>
      <w:lvlJc w:val="left"/>
      <w:pPr>
        <w:tabs>
          <w:tab w:val="left" w:pos="476"/>
        </w:tabs>
        <w:ind w:left="96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854D1C2">
      <w:start w:val="1"/>
      <w:numFmt w:val="decimal"/>
      <w:lvlText w:val="%3."/>
      <w:lvlJc w:val="left"/>
      <w:pPr>
        <w:tabs>
          <w:tab w:val="left" w:pos="476"/>
        </w:tabs>
        <w:ind w:left="168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8B6C7EE">
      <w:start w:val="1"/>
      <w:numFmt w:val="decimal"/>
      <w:lvlText w:val="%4."/>
      <w:lvlJc w:val="left"/>
      <w:pPr>
        <w:tabs>
          <w:tab w:val="left" w:pos="476"/>
        </w:tabs>
        <w:ind w:left="240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693239E8">
      <w:start w:val="1"/>
      <w:numFmt w:val="decimal"/>
      <w:lvlText w:val="%5."/>
      <w:lvlJc w:val="left"/>
      <w:pPr>
        <w:tabs>
          <w:tab w:val="left" w:pos="476"/>
        </w:tabs>
        <w:ind w:left="312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0E22E12">
      <w:start w:val="1"/>
      <w:numFmt w:val="decimal"/>
      <w:lvlText w:val="%6."/>
      <w:lvlJc w:val="left"/>
      <w:pPr>
        <w:tabs>
          <w:tab w:val="left" w:pos="476"/>
        </w:tabs>
        <w:ind w:left="384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A408EAA">
      <w:start w:val="1"/>
      <w:numFmt w:val="decimal"/>
      <w:lvlText w:val="%7."/>
      <w:lvlJc w:val="left"/>
      <w:pPr>
        <w:tabs>
          <w:tab w:val="left" w:pos="476"/>
        </w:tabs>
        <w:ind w:left="456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6224B04">
      <w:start w:val="1"/>
      <w:numFmt w:val="decimal"/>
      <w:lvlText w:val="%8."/>
      <w:lvlJc w:val="left"/>
      <w:pPr>
        <w:tabs>
          <w:tab w:val="left" w:pos="476"/>
        </w:tabs>
        <w:ind w:left="528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4CCA526">
      <w:start w:val="1"/>
      <w:numFmt w:val="decimal"/>
      <w:lvlText w:val="%9."/>
      <w:lvlJc w:val="left"/>
      <w:pPr>
        <w:tabs>
          <w:tab w:val="left" w:pos="476"/>
        </w:tabs>
        <w:ind w:left="6003" w:hanging="243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5473CEA"/>
    <w:multiLevelType w:val="hybridMultilevel"/>
    <w:tmpl w:val="FFFFFFFF"/>
    <w:numStyleLink w:val="EstiloImportado5"/>
  </w:abstractNum>
  <w:abstractNum w:abstractNumId="14" w15:restartNumberingAfterBreak="0">
    <w:nsid w:val="3FD33B8A"/>
    <w:multiLevelType w:val="hybridMultilevel"/>
    <w:tmpl w:val="FFFFFFFF"/>
    <w:numStyleLink w:val="EstiloImportado4"/>
  </w:abstractNum>
  <w:abstractNum w:abstractNumId="15" w15:restartNumberingAfterBreak="0">
    <w:nsid w:val="60322DBD"/>
    <w:multiLevelType w:val="multilevel"/>
    <w:tmpl w:val="C46E3452"/>
    <w:numStyleLink w:val="EstiloImportado1"/>
  </w:abstractNum>
  <w:abstractNum w:abstractNumId="16" w15:restartNumberingAfterBreak="0">
    <w:nsid w:val="6E994440"/>
    <w:multiLevelType w:val="multilevel"/>
    <w:tmpl w:val="C46E3452"/>
    <w:styleLink w:val="EstiloImportado1"/>
    <w:lvl w:ilvl="0">
      <w:start w:val="1"/>
      <w:numFmt w:val="decimal"/>
      <w:lvlText w:val="%1."/>
      <w:lvlJc w:val="left"/>
      <w:pPr>
        <w:tabs>
          <w:tab w:val="num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30"/>
        </w:tabs>
        <w:ind w:left="720" w:hanging="72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98649D2"/>
    <w:multiLevelType w:val="multilevel"/>
    <w:tmpl w:val="7578E644"/>
    <w:styleLink w:val="EstiloImportado3"/>
    <w:lvl w:ilvl="0">
      <w:start w:val="1"/>
      <w:numFmt w:val="decimal"/>
      <w:lvlText w:val="%1."/>
      <w:lvlJc w:val="left"/>
      <w:pPr>
        <w:ind w:left="401" w:hanging="40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52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7E666FCE"/>
    <w:multiLevelType w:val="multilevel"/>
    <w:tmpl w:val="7578E644"/>
    <w:numStyleLink w:val="EstiloImportado3"/>
  </w:abstractNum>
  <w:num w:numId="1">
    <w:abstractNumId w:val="16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left" w:pos="540"/>
          </w:tabs>
          <w:ind w:left="45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40"/>
          </w:tabs>
          <w:ind w:left="45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40"/>
          </w:tabs>
          <w:ind w:left="54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15"/>
    <w:lvlOverride w:ilvl="0">
      <w:startOverride w:val="4"/>
      <w:lvl w:ilvl="0">
        <w:start w:val="4"/>
        <w:numFmt w:val="decimal"/>
        <w:lvlText w:val="%1."/>
        <w:lvlJc w:val="left"/>
        <w:pPr>
          <w:tabs>
            <w:tab w:val="left" w:pos="45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50"/>
          </w:tabs>
          <w:ind w:left="36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0"/>
          </w:tabs>
          <w:ind w:left="450" w:hanging="45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left" w:pos="343"/>
            <w:tab w:val="left" w:pos="720"/>
          </w:tabs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3"/>
            <w:tab w:val="left" w:pos="720"/>
          </w:tabs>
          <w:ind w:left="342" w:hanging="24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3"/>
            <w:tab w:val="left" w:pos="720"/>
          </w:tabs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15"/>
    <w:lvlOverride w:ilvl="0">
      <w:startOverride w:val="6"/>
      <w:lvl w:ilvl="0">
        <w:start w:val="6"/>
        <w:numFmt w:val="decimal"/>
        <w:lvlText w:val="%1."/>
        <w:lvlJc w:val="left"/>
        <w:pPr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42" w:hanging="241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43" w:hanging="242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8"/>
  </w:num>
  <w:num w:numId="9">
    <w:abstractNumId w:val="12"/>
  </w:num>
  <w:num w:numId="10">
    <w:abstractNumId w:val="14"/>
  </w:num>
  <w:num w:numId="11">
    <w:abstractNumId w:val="14"/>
    <w:lvlOverride w:ilvl="0">
      <w:startOverride w:val="2"/>
    </w:lvlOverride>
  </w:num>
  <w:num w:numId="12">
    <w:abstractNumId w:val="11"/>
  </w:num>
  <w:num w:numId="13">
    <w:abstractNumId w:val="13"/>
  </w:num>
  <w:num w:numId="14">
    <w:abstractNumId w:val="13"/>
    <w:lvlOverride w:ilvl="0">
      <w:startOverride w:val="2"/>
      <w:lvl w:ilvl="0" w:tplc="9A10013A">
        <w:start w:val="2"/>
        <w:numFmt w:val="decimal"/>
        <w:lvlText w:val="%1."/>
        <w:lvlJc w:val="left"/>
        <w:pPr>
          <w:tabs>
            <w:tab w:val="left" w:pos="594"/>
          </w:tabs>
          <w:ind w:left="593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AB0D048">
        <w:start w:val="1"/>
        <w:numFmt w:val="decimal"/>
        <w:lvlText w:val="%2."/>
        <w:lvlJc w:val="left"/>
        <w:pPr>
          <w:tabs>
            <w:tab w:val="left" w:pos="594"/>
          </w:tabs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EA8B836">
        <w:start w:val="1"/>
        <w:numFmt w:val="decimal"/>
        <w:lvlText w:val="%3."/>
        <w:lvlJc w:val="left"/>
        <w:pPr>
          <w:tabs>
            <w:tab w:val="left" w:pos="594"/>
          </w:tabs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918301E">
        <w:start w:val="1"/>
        <w:numFmt w:val="decimal"/>
        <w:lvlText w:val="%4."/>
        <w:lvlJc w:val="left"/>
        <w:pPr>
          <w:tabs>
            <w:tab w:val="left" w:pos="594"/>
          </w:tabs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0483A32">
        <w:start w:val="1"/>
        <w:numFmt w:val="decimal"/>
        <w:lvlText w:val="%5."/>
        <w:lvlJc w:val="left"/>
        <w:pPr>
          <w:tabs>
            <w:tab w:val="left" w:pos="594"/>
          </w:tabs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200C9C4">
        <w:start w:val="1"/>
        <w:numFmt w:val="decimal"/>
        <w:lvlText w:val="%6."/>
        <w:lvlJc w:val="left"/>
        <w:pPr>
          <w:tabs>
            <w:tab w:val="left" w:pos="594"/>
          </w:tabs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4CE799C">
        <w:start w:val="1"/>
        <w:numFmt w:val="decimal"/>
        <w:lvlText w:val="%7."/>
        <w:lvlJc w:val="left"/>
        <w:pPr>
          <w:tabs>
            <w:tab w:val="left" w:pos="594"/>
          </w:tabs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A1E3C62">
        <w:start w:val="1"/>
        <w:numFmt w:val="decimal"/>
        <w:lvlText w:val="%8."/>
        <w:lvlJc w:val="left"/>
        <w:pPr>
          <w:tabs>
            <w:tab w:val="left" w:pos="594"/>
          </w:tabs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796F2E0">
        <w:start w:val="1"/>
        <w:numFmt w:val="decimal"/>
        <w:lvlText w:val="%9."/>
        <w:lvlJc w:val="left"/>
        <w:pPr>
          <w:tabs>
            <w:tab w:val="left" w:pos="594"/>
          </w:tabs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3"/>
    <w:lvlOverride w:ilvl="0">
      <w:startOverride w:val="3"/>
      <w:lvl w:ilvl="0" w:tplc="9A10013A">
        <w:start w:val="3"/>
        <w:numFmt w:val="decimal"/>
        <w:lvlText w:val="%1."/>
        <w:lvlJc w:val="left"/>
        <w:pPr>
          <w:ind w:left="900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AB0D048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EA8B836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918301E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0483A32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200C9C4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4CE799C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A1E3C62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F796F2E0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Moves/>
  <w:defaultTabStop w:val="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D12"/>
    <w:rsid w:val="00025484"/>
    <w:rsid w:val="000600D0"/>
    <w:rsid w:val="001E6B54"/>
    <w:rsid w:val="00253DDC"/>
    <w:rsid w:val="00291686"/>
    <w:rsid w:val="00315C2F"/>
    <w:rsid w:val="003B7835"/>
    <w:rsid w:val="00411755"/>
    <w:rsid w:val="0043311F"/>
    <w:rsid w:val="004F47FC"/>
    <w:rsid w:val="005129D8"/>
    <w:rsid w:val="006C68CA"/>
    <w:rsid w:val="00703960"/>
    <w:rsid w:val="00770D66"/>
    <w:rsid w:val="008E475D"/>
    <w:rsid w:val="00913D12"/>
    <w:rsid w:val="0093512C"/>
    <w:rsid w:val="00AF07CD"/>
    <w:rsid w:val="00B07FA0"/>
    <w:rsid w:val="00BA7B16"/>
    <w:rsid w:val="00C223F7"/>
    <w:rsid w:val="00C6570C"/>
    <w:rsid w:val="00D95BF0"/>
    <w:rsid w:val="00DC14C7"/>
    <w:rsid w:val="00E17BD0"/>
    <w:rsid w:val="00E311F5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2FC1021"/>
  <w15:docId w15:val="{A67FD1BD-FEA8-4998-8F26-0E72057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9"/>
    <w:qFormat/>
    <w:rsid w:val="00913D12"/>
    <w:pPr>
      <w:widowControl w:val="0"/>
      <w:ind w:left="102" w:hanging="102"/>
      <w:outlineLvl w:val="0"/>
    </w:pPr>
    <w:rPr>
      <w:rFonts w:cs="Arial Unicode MS"/>
      <w:b/>
      <w:bCs/>
      <w:color w:val="000000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3626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uiPriority w:val="99"/>
    <w:rsid w:val="00913D12"/>
    <w:rPr>
      <w:rFonts w:cs="Times New Roman"/>
      <w:u w:val="single"/>
    </w:rPr>
  </w:style>
  <w:style w:type="paragraph" w:styleId="Corpodetexto">
    <w:name w:val="Body Text"/>
    <w:basedOn w:val="Normal"/>
    <w:link w:val="CorpodetextoChar"/>
    <w:uiPriority w:val="99"/>
    <w:rsid w:val="00913D12"/>
    <w:pPr>
      <w:widowControl w:val="0"/>
    </w:pPr>
    <w:rPr>
      <w:rFonts w:cs="Arial Unicode MS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rsid w:val="0073626F"/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rsid w:val="00913D12"/>
    <w:pPr>
      <w:widowControl w:val="0"/>
      <w:tabs>
        <w:tab w:val="center" w:pos="4252"/>
        <w:tab w:val="right" w:pos="8504"/>
      </w:tabs>
    </w:pPr>
    <w:rPr>
      <w:rFonts w:cs="Arial Unicode MS"/>
      <w:color w:val="000000"/>
      <w:sz w:val="22"/>
      <w:szCs w:val="22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rsid w:val="0073626F"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913D1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uiPriority w:val="99"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913D12"/>
    <w:pPr>
      <w:widowControl w:val="0"/>
      <w:spacing w:before="110"/>
      <w:ind w:left="2006" w:right="2008"/>
      <w:jc w:val="center"/>
    </w:pPr>
    <w:rPr>
      <w:rFonts w:cs="Arial Unicode MS"/>
      <w:b/>
      <w:bCs/>
      <w:color w:val="000000"/>
      <w:sz w:val="32"/>
      <w:szCs w:val="32"/>
      <w:u w:color="000000"/>
      <w:lang w:val="pt-PT" w:eastAsia="pt-BR"/>
    </w:rPr>
  </w:style>
  <w:style w:type="character" w:customStyle="1" w:styleId="TtuloChar">
    <w:name w:val="Título Char"/>
    <w:link w:val="Ttulo"/>
    <w:uiPriority w:val="10"/>
    <w:rsid w:val="0073626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Default">
    <w:name w:val="Default"/>
    <w:uiPriority w:val="99"/>
    <w:rsid w:val="00913D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Hyperlink0">
    <w:name w:val="Hyperlink.0"/>
    <w:uiPriority w:val="99"/>
    <w:rsid w:val="00913D12"/>
    <w:rPr>
      <w:rFonts w:cs="Times New Roman"/>
      <w:color w:val="0000FF"/>
      <w:u w:val="single" w:color="0000FF"/>
    </w:rPr>
  </w:style>
  <w:style w:type="paragraph" w:styleId="PargrafodaLista">
    <w:name w:val="List Paragraph"/>
    <w:basedOn w:val="Normal"/>
    <w:uiPriority w:val="99"/>
    <w:qFormat/>
    <w:rsid w:val="00913D12"/>
    <w:pPr>
      <w:widowControl w:val="0"/>
      <w:ind w:left="102"/>
    </w:pPr>
    <w:rPr>
      <w:rFonts w:eastAsia="Times New Roman"/>
      <w:color w:val="000000"/>
      <w:sz w:val="22"/>
      <w:szCs w:val="22"/>
      <w:u w:color="000000"/>
      <w:lang w:val="pt-PT" w:eastAsia="pt-BR"/>
    </w:rPr>
  </w:style>
  <w:style w:type="character" w:customStyle="1" w:styleId="Hyperlink1">
    <w:name w:val="Hyperlink.1"/>
    <w:uiPriority w:val="99"/>
    <w:rsid w:val="00913D12"/>
    <w:rPr>
      <w:rFonts w:cs="Times New Roman"/>
      <w:color w:val="0000FF"/>
      <w:sz w:val="24"/>
      <w:szCs w:val="24"/>
      <w:u w:val="single" w:color="0000FF"/>
    </w:rPr>
  </w:style>
  <w:style w:type="character" w:customStyle="1" w:styleId="Nenhum">
    <w:name w:val="Nenhum"/>
    <w:uiPriority w:val="99"/>
    <w:rsid w:val="00913D12"/>
  </w:style>
  <w:style w:type="character" w:customStyle="1" w:styleId="Hyperlink2">
    <w:name w:val="Hyperlink.2"/>
    <w:uiPriority w:val="99"/>
    <w:rsid w:val="00913D12"/>
    <w:rPr>
      <w:rFonts w:cs="Times New Roman"/>
      <w:u w:val="single"/>
    </w:rPr>
  </w:style>
  <w:style w:type="paragraph" w:customStyle="1" w:styleId="TableParagraph">
    <w:name w:val="Table Paragraph"/>
    <w:uiPriority w:val="99"/>
    <w:rsid w:val="00913D1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uiPriority w:val="99"/>
    <w:rsid w:val="00913D12"/>
    <w:rPr>
      <w:rFonts w:cs="Times New Roman"/>
      <w:color w:val="4D4D4D"/>
      <w:sz w:val="18"/>
      <w:szCs w:val="18"/>
      <w:u w:color="4D4D4D"/>
    </w:rPr>
  </w:style>
  <w:style w:type="paragraph" w:styleId="Textodebalo">
    <w:name w:val="Balloon Text"/>
    <w:basedOn w:val="Normal"/>
    <w:link w:val="TextodebaloChar"/>
    <w:uiPriority w:val="99"/>
    <w:semiHidden/>
    <w:rsid w:val="00E17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626F"/>
    <w:rPr>
      <w:sz w:val="0"/>
      <w:szCs w:val="0"/>
      <w:lang w:val="en-US" w:eastAsia="en-US"/>
    </w:rPr>
  </w:style>
  <w:style w:type="table" w:styleId="Tabelacomgrade">
    <w:name w:val="Table Grid"/>
    <w:basedOn w:val="Tabelanormal"/>
    <w:uiPriority w:val="99"/>
    <w:locked/>
    <w:rsid w:val="00E17BD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0600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3626F"/>
    <w:rPr>
      <w:sz w:val="24"/>
      <w:szCs w:val="24"/>
      <w:lang w:val="en-US" w:eastAsia="en-US"/>
    </w:rPr>
  </w:style>
  <w:style w:type="numbering" w:customStyle="1" w:styleId="EstiloImportado5">
    <w:name w:val="Estilo Importado 5"/>
    <w:rsid w:val="0073626F"/>
    <w:pPr>
      <w:numPr>
        <w:numId w:val="12"/>
      </w:numPr>
    </w:pPr>
  </w:style>
  <w:style w:type="numbering" w:customStyle="1" w:styleId="EstiloImportado4">
    <w:name w:val="Estilo Importado 4"/>
    <w:rsid w:val="0073626F"/>
    <w:pPr>
      <w:numPr>
        <w:numId w:val="9"/>
      </w:numPr>
    </w:pPr>
  </w:style>
  <w:style w:type="numbering" w:customStyle="1" w:styleId="EstiloImportado1">
    <w:name w:val="Estilo Importado 1"/>
    <w:rsid w:val="0073626F"/>
    <w:pPr>
      <w:numPr>
        <w:numId w:val="1"/>
      </w:numPr>
    </w:pPr>
  </w:style>
  <w:style w:type="numbering" w:customStyle="1" w:styleId="EstiloImportado3">
    <w:name w:val="Estilo Importado 3"/>
    <w:rsid w:val="0073626F"/>
    <w:pPr>
      <w:numPr>
        <w:numId w:val="7"/>
      </w:numPr>
    </w:pPr>
  </w:style>
  <w:style w:type="character" w:styleId="Refdecomentrio">
    <w:name w:val="annotation reference"/>
    <w:uiPriority w:val="99"/>
    <w:semiHidden/>
    <w:unhideWhenUsed/>
    <w:rsid w:val="006C68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68C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C68C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68C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C68CA"/>
    <w:rPr>
      <w:b/>
      <w:bCs/>
      <w:lang w:val="en-US" w:eastAsia="en-US"/>
    </w:rPr>
  </w:style>
  <w:style w:type="character" w:styleId="MenoPendente">
    <w:name w:val="Unresolved Mention"/>
    <w:uiPriority w:val="99"/>
    <w:semiHidden/>
    <w:unhideWhenUsed/>
    <w:rsid w:val="006C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rb.edu.br/pgsolos),%20no%20Edital.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solos@ufrb.edu.br" TargetMode="External"/><Relationship Id="rId12" Type="http://schemas.openxmlformats.org/officeDocument/2006/relationships/hyperlink" Target="mailto:pgsolos@ufrb.edu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rb.edu.br/pgsolos/images/Requerimento_de_pedido_de_iseno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onsulta.tesouro.fazenda.gov.br/gru_novosite/gru_simpl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se.gov.b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solos@ufrb.edu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1920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1935872</cp:lastModifiedBy>
  <cp:revision>7</cp:revision>
  <dcterms:created xsi:type="dcterms:W3CDTF">2020-01-30T14:50:00Z</dcterms:created>
  <dcterms:modified xsi:type="dcterms:W3CDTF">2020-02-10T22:58:00Z</dcterms:modified>
</cp:coreProperties>
</file>