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1101"/>
        <w:gridCol w:w="1806"/>
        <w:gridCol w:w="975"/>
        <w:gridCol w:w="723"/>
      </w:tblGrid>
      <w:tr w:rsidR="00245EB0" w:rsidRPr="00245EB0" w14:paraId="0743E535" w14:textId="77777777" w:rsidTr="00F13257">
        <w:trPr>
          <w:trHeight w:val="635"/>
        </w:trPr>
        <w:tc>
          <w:tcPr>
            <w:tcW w:w="9629" w:type="dxa"/>
            <w:gridSpan w:val="5"/>
            <w:tcBorders>
              <w:top w:val="single" w:sz="8" w:space="0" w:color="B4A7D6"/>
              <w:left w:val="single" w:sz="8" w:space="0" w:color="B4A7D6"/>
              <w:bottom w:val="single" w:sz="8" w:space="0" w:color="B4A7D6"/>
              <w:right w:val="single" w:sz="8" w:space="0" w:color="B4A7D6"/>
            </w:tcBorders>
            <w:shd w:val="clear" w:color="auto" w:fill="EFEF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D452E" w14:textId="206957D2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Atividades curriculares e extracurriculares do(a) candidato(a) </w:t>
            </w: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s</w:t>
            </w:r>
            <w:r w:rsidRPr="0024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ó serão aceitos certificados emitidos até a data do lançamento de edital</w:t>
            </w:r>
            <w:r w:rsidR="00F1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245EB0" w:rsidRPr="00245EB0" w14:paraId="1CC2C9A8" w14:textId="77777777" w:rsidTr="00F74C89">
        <w:trPr>
          <w:trHeight w:val="300"/>
        </w:trPr>
        <w:tc>
          <w:tcPr>
            <w:tcW w:w="5024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CE085" w14:textId="77777777" w:rsidR="00245EB0" w:rsidRPr="00245EB0" w:rsidRDefault="00245EB0" w:rsidP="00245E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101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E25FC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3FBF4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59D73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723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62E7F" w14:textId="77777777" w:rsidR="00245EB0" w:rsidRPr="00245EB0" w:rsidRDefault="00245EB0" w:rsidP="00245E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74C89" w:rsidRPr="00245EB0" w14:paraId="0B9A362D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EDE5" w14:textId="3BB3D0F3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Participação em Programa de Iniciação Científica ou </w:t>
            </w:r>
            <w:proofErr w:type="gramStart"/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Tecnológica(</w:t>
            </w:r>
            <w:proofErr w:type="gramEnd"/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PIBIC/PIBIT) ou outra Bolsa de Iniciação Científica comprovados via certificados ou declarações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6F69" w14:textId="3ED65CED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40DD9" w14:textId="6307ADAC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41DAB" w14:textId="35029B68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2E8D0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6C2A976C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D222F" w14:textId="1DF28762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Programa de Monitoria Acadêmica e/ou Suporte Virtual, comprovados via certificados emitidos pela PROGRAD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23A4" w14:textId="5EA9DD35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517C1" w14:textId="2744A303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D2466" w14:textId="03DBF1EB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A3C5E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1522C63B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FE9B2" w14:textId="4EF9C4DE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Programa de Extensão e/ou PIBEX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52BF4" w14:textId="4D5F2EFD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404C2" w14:textId="5F00AC9B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76D80" w14:textId="3FE4AE3B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0BE56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4555FBFC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B88DE" w14:textId="78B5C4F9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Programa de Educação Tutorial (PET)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E98C6" w14:textId="7B8BF6BC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79B9A" w14:textId="763E9550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93B36" w14:textId="5B92AE6A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15F69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2015BD15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0DF45" w14:textId="0D55BEE4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Participação em Programa PPQ, comprovada via </w:t>
            </w:r>
            <w:proofErr w:type="gramStart"/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certificados  ou</w:t>
            </w:r>
            <w:proofErr w:type="gramEnd"/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 declarações emitidos pela PROPAAE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2230C" w14:textId="3FD2FB4D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75A0D" w14:textId="3418051C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684A2" w14:textId="54713AD3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B0182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2A5E929D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394D5" w14:textId="0682995C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Estágio extracurricular durante a graduação, na área do curso em que está matriculado, com carga horária máxima de 360 h.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1B727" w14:textId="3DE1402E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C0BBD" w14:textId="01105F3C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B30D2" w14:textId="78AF026B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CB5FD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04A8DB93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B5380" w14:textId="0DEF762C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Estágio extracurricular durante a graduação, na área do curso em que está matriculado, com carga horária superior a 360 h.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F0D65" w14:textId="3492E728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2,0/cada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1C8DD" w14:textId="4E0351EE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392B7" w14:textId="529DF54D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03472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7BD6C76C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C5364" w14:textId="1663E303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cursos de aperfeiçoamento (igual ou superior a 20 horas) como ouvinte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81DFC" w14:textId="598C06A1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0,5/cada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333A6" w14:textId="1F0B644B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13EBF" w14:textId="65E137A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0FE41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7E788B5D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D62D5" w14:textId="1454E10C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eventos científicos internacionais como ouvinte (igual ou superior a 16 horas) 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5751A" w14:textId="4C6AA691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0,2/cada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A1354" w14:textId="31C71309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44FC9" w14:textId="45A7BB46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5BCCC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374D4468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763E5" w14:textId="16C1C745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eventos científicos nacionais e/ou regionais como ouvinte (igual ou superior a 16 horas)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044CB" w14:textId="771C75A1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0,1/cada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C22A5" w14:textId="4A2BB6EE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9FA5E" w14:textId="7CCF00D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6CDAE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6F4A1115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62C77" w14:textId="237BA82D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Apresentação em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49B8F" w14:textId="63DAFFE6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2,0/evento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09DFB" w14:textId="58C6AA0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988A3" w14:textId="1869B015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BC8FB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3C4F531A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E52E9" w14:textId="7261E63A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Publicação de trabalho completo nos anais de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F66ED" w14:textId="4E80651F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2,0/cada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C4100" w14:textId="551E5F28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691F6" w14:textId="5DD14AC3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A78F6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62ACDC74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3EF33" w14:textId="59EF9638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Publicação de resumo/resumo expandido em anais de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C60CD" w14:textId="1C9A572B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A7A2D" w14:textId="1A7BDEC8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E0B28" w14:textId="2F951046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ECC34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7CD4C68F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227D5" w14:textId="58466B1E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Apresentação em </w:t>
            </w:r>
            <w:proofErr w:type="gramStart"/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Evento  nacional</w:t>
            </w:r>
            <w:proofErr w:type="gramEnd"/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  e/ou regional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EDA1E" w14:textId="419A7C25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26C2C" w14:textId="3F708AC5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C7B19" w14:textId="1C8BFEF8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B40E1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727E405C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25F74" w14:textId="273EE345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Publicação de trabalho completo nos anais em Evento nacional 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49039" w14:textId="298CC911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DC58E" w14:textId="3C908E77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0B32D" w14:textId="3C8469B4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68FFA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2CEAEBE5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801C1" w14:textId="7CD8F64A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Publicação de resumo/resumo expandido completo nos anais em Evento nacional 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83E87" w14:textId="7B1086FF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38CCB" w14:textId="609C6157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D3A16" w14:textId="7BA78409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A3EDF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7592FBA6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885D6" w14:textId="428B11AD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Apresentação de Pôster em eventos internacionais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32DD3" w14:textId="4ED0D4C7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0,5/cada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1AB47" w14:textId="082D8A31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4A266" w14:textId="6E0912EA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71A91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7EEDEC1B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CFA61" w14:textId="5219A739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Apresentação de Pôster em eventos nacionais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E2472" w14:textId="24185154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0,25/cada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8EEA6" w14:textId="70AC6275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829D9" w14:textId="543CACDE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A57FB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56ED0239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C6F25" w14:textId="1EEBF700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Publicação de artigo científico em periódico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0AC10" w14:textId="1549E6B7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5E8E9" w14:textId="4F126C14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4F94E" w14:textId="0D835B40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4,5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CE3D3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5DD4BC8C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7C34B" w14:textId="5762D44F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 xml:space="preserve">Organização de eventos técnico-científico nacionais e internacionais (Somente como Organizador/a ou Coordenador/a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BD4E8" w14:textId="3E4C923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3BF1D" w14:textId="585AF2AA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7BEE2" w14:textId="3B6B1D2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2CDF9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366D10C4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8C268" w14:textId="52B76970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projeto de Extensão e/ou eventos nas categorias* disponíveis no módulo de extensão SIGAA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BC36" w14:textId="7797E906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0,5/cada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58CD" w14:textId="6215D1AD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EB3F9" w14:textId="4A4DF33C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28E8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7558189B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220B3" w14:textId="22D981D0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como ministrante de oficinas, minicursos ou cursos em evento nacional e/ou internaciona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l(</w:t>
            </w:r>
            <w:proofErr w:type="gramEnd"/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igual ou superior a 8 horas)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D44B2" w14:textId="6048A88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1606B" w14:textId="577A671B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CB72C" w14:textId="5997B487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4,5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BE5B4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243FAC1C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3690E" w14:textId="6EFCC369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Empresa Júnior e Incubadora comprovados via certificados ou declarações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21108" w14:textId="021D13EF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0,5/semestre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43CAA" w14:textId="7CA9B4F4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84104" w14:textId="4DE4BD5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308A5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4D227A14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4FA01" w14:textId="73382D99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curso de idioma ofertado pelo Idiomas sem Fronteiras IsF ou outra instância da UFRB (igual ou superior a 16h)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7D067" w14:textId="3D23856C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0,4/curso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2E9AB" w14:textId="39E3B29E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B0E7B" w14:textId="3DF4F596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7317D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7718A2CF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14E9F" w14:textId="4CFCFE52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Grupo de Estudos comprovados via certificados emitidos pela PROGRAD)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1F8BC" w14:textId="7C1E4C4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1,0/semestre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02F5F" w14:textId="5D30C152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618B8" w14:textId="5859C55B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F1013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4C89" w:rsidRPr="00245EB0" w14:paraId="2827824D" w14:textId="77777777" w:rsidTr="00125E95">
        <w:trPr>
          <w:trHeight w:val="285"/>
        </w:trPr>
        <w:tc>
          <w:tcPr>
            <w:tcW w:w="502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22842" w14:textId="6CD29DF0" w:rsidR="00F74C89" w:rsidRPr="00F74C89" w:rsidRDefault="00F74C89" w:rsidP="00F74C8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Participação em Grupo de Pesquisa comprovados via certificados ou declarações emitidas pelo/a líder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F4165" w14:textId="042B4AD3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1,0/semestre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C9C3A" w14:textId="7D58E5CA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2436D" w14:textId="4D100900" w:rsidR="00F74C89" w:rsidRPr="00F74C89" w:rsidRDefault="00F74C89" w:rsidP="00F74C8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74C8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164DE" w14:textId="77777777" w:rsidR="00F74C89" w:rsidRPr="00245EB0" w:rsidRDefault="00F74C89" w:rsidP="00F7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5EB0" w:rsidRPr="00245EB0" w14:paraId="32BFDC5B" w14:textId="77777777" w:rsidTr="00F13257">
        <w:trPr>
          <w:trHeight w:val="285"/>
        </w:trPr>
        <w:tc>
          <w:tcPr>
            <w:tcW w:w="7931" w:type="dxa"/>
            <w:gridSpan w:val="3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62BBE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8FE3B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DC79F" w14:textId="77777777" w:rsidR="00245EB0" w:rsidRPr="00245EB0" w:rsidRDefault="00245EB0" w:rsidP="0024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324D134" w14:textId="0EC5E0E2" w:rsidR="007A2078" w:rsidRDefault="007A2078"/>
    <w:sectPr w:rsidR="007A2078" w:rsidSect="005844A2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30EB" w14:textId="77777777" w:rsidR="00D16CCD" w:rsidRDefault="00D16CCD" w:rsidP="00245EB0">
      <w:pPr>
        <w:spacing w:after="0" w:line="240" w:lineRule="auto"/>
      </w:pPr>
      <w:r>
        <w:separator/>
      </w:r>
    </w:p>
  </w:endnote>
  <w:endnote w:type="continuationSeparator" w:id="0">
    <w:p w14:paraId="3118D9F3" w14:textId="77777777" w:rsidR="00D16CCD" w:rsidRDefault="00D16CCD" w:rsidP="0024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7587" w14:textId="1FF5A0F9" w:rsidR="00F13257" w:rsidRDefault="00F13257">
    <w:pPr>
      <w:pStyle w:val="Rodap"/>
    </w:pPr>
    <w:r>
      <w:t>_____________________________________________________________</w:t>
    </w:r>
  </w:p>
  <w:p w14:paraId="59974BF8" w14:textId="7AC7647E" w:rsidR="00F13257" w:rsidRPr="00F13257" w:rsidRDefault="00F13257" w:rsidP="00F13257">
    <w:pPr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>
      <w:rPr>
        <w:rFonts w:ascii="Times New Roman" w:hAnsi="Times New Roman" w:cs="Times New Roman"/>
        <w:sz w:val="19"/>
        <w:szCs w:val="19"/>
      </w:rPr>
      <w:t>*</w:t>
    </w:r>
    <w:r w:rsidRPr="00F13257">
      <w:rPr>
        <w:rFonts w:ascii="Times New Roman" w:hAnsi="Times New Roman" w:cs="Times New Roman"/>
        <w:sz w:val="16"/>
        <w:szCs w:val="16"/>
      </w:rPr>
      <w:t xml:space="preserve">Categorias: Colaborador; Coordenador; Coordenador Adjunto; Intérprete de Libras; Mediador; Membro da Comissão Científica, </w:t>
    </w:r>
    <w:r w:rsidRPr="00F1325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Membro da comissão organizadora; membro da equipe executora, ministrante, orientador, palestrante, supervisor e tutor.</w:t>
    </w:r>
  </w:p>
  <w:p w14:paraId="2D2D3132" w14:textId="7E5C162C" w:rsidR="00F13257" w:rsidRPr="00F13257" w:rsidRDefault="00F13257">
    <w:pPr>
      <w:pStyle w:val="Rodap"/>
      <w:rPr>
        <w:sz w:val="16"/>
        <w:szCs w:val="16"/>
      </w:rPr>
    </w:pPr>
  </w:p>
  <w:p w14:paraId="51B8D645" w14:textId="77777777" w:rsidR="00F13257" w:rsidRDefault="00F132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BB74" w14:textId="77777777" w:rsidR="00D16CCD" w:rsidRDefault="00D16CCD" w:rsidP="00245EB0">
      <w:pPr>
        <w:spacing w:after="0" w:line="240" w:lineRule="auto"/>
      </w:pPr>
      <w:r>
        <w:separator/>
      </w:r>
    </w:p>
  </w:footnote>
  <w:footnote w:type="continuationSeparator" w:id="0">
    <w:p w14:paraId="589A5595" w14:textId="77777777" w:rsidR="00D16CCD" w:rsidRDefault="00D16CCD" w:rsidP="0024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3A81" w14:textId="77777777" w:rsidR="00245EB0" w:rsidRDefault="00245EB0">
    <w:pPr>
      <w:pStyle w:val="Cabealho"/>
    </w:pPr>
    <w:r>
      <w:rPr>
        <w:rFonts w:ascii="Times New Roman" w:eastAsia="Times New Roman" w:hAnsi="Times New Roman" w:cs="Times New Roman"/>
        <w:b/>
        <w:bCs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15015B1" wp14:editId="0BEC3A02">
          <wp:simplePos x="0" y="0"/>
          <wp:positionH relativeFrom="margin">
            <wp:posOffset>1291590</wp:posOffset>
          </wp:positionH>
          <wp:positionV relativeFrom="paragraph">
            <wp:posOffset>-306704</wp:posOffset>
          </wp:positionV>
          <wp:extent cx="2038350" cy="416058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68" cy="4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</w:p>
  <w:p w14:paraId="7E110947" w14:textId="439DCA59" w:rsidR="00245EB0" w:rsidRPr="00245EB0" w:rsidRDefault="00F13257" w:rsidP="00F13257">
    <w:pPr>
      <w:pStyle w:val="Cabealho"/>
      <w:rPr>
        <w:b/>
        <w:bCs/>
      </w:rPr>
    </w:pPr>
    <w:r>
      <w:rPr>
        <w:b/>
        <w:bCs/>
      </w:rPr>
      <w:t xml:space="preserve">                                                                    </w:t>
    </w:r>
    <w:r w:rsidR="00245EB0" w:rsidRPr="00245EB0">
      <w:rPr>
        <w:b/>
        <w:bCs/>
      </w:rPr>
      <w:t xml:space="preserve">ANEXO </w:t>
    </w:r>
    <w:r w:rsidR="00F74C89">
      <w:rPr>
        <w:b/>
        <w:bCs/>
      </w:rPr>
      <w:t>VI</w:t>
    </w:r>
    <w:r w:rsidR="00245EB0" w:rsidRPr="00245EB0">
      <w:rPr>
        <w:b/>
        <w:bCs/>
      </w:rPr>
      <w:t xml:space="preserve"> BAREMA</w:t>
    </w:r>
  </w:p>
  <w:p w14:paraId="26738DF2" w14:textId="77777777" w:rsidR="00245EB0" w:rsidRDefault="00245E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78"/>
    <w:rsid w:val="00245EB0"/>
    <w:rsid w:val="0047250C"/>
    <w:rsid w:val="005844A2"/>
    <w:rsid w:val="007A2078"/>
    <w:rsid w:val="00D16CCD"/>
    <w:rsid w:val="00D87737"/>
    <w:rsid w:val="00DF671F"/>
    <w:rsid w:val="00F13257"/>
    <w:rsid w:val="00F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97A4"/>
  <w15:chartTrackingRefBased/>
  <w15:docId w15:val="{D0818D34-3A85-44B7-AB5D-0D251973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EB0"/>
  </w:style>
  <w:style w:type="paragraph" w:styleId="Rodap">
    <w:name w:val="footer"/>
    <w:basedOn w:val="Normal"/>
    <w:link w:val="RodapChar"/>
    <w:uiPriority w:val="99"/>
    <w:unhideWhenUsed/>
    <w:rsid w:val="0024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EB0"/>
  </w:style>
  <w:style w:type="paragraph" w:styleId="NormalWeb">
    <w:name w:val="Normal (Web)"/>
    <w:basedOn w:val="Normal"/>
    <w:uiPriority w:val="99"/>
    <w:semiHidden/>
    <w:unhideWhenUsed/>
    <w:rsid w:val="0024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440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Santos</dc:creator>
  <cp:keywords/>
  <dc:description/>
  <cp:lastModifiedBy>Renata Santos</cp:lastModifiedBy>
  <cp:revision>3</cp:revision>
  <dcterms:created xsi:type="dcterms:W3CDTF">2022-08-15T18:26:00Z</dcterms:created>
  <dcterms:modified xsi:type="dcterms:W3CDTF">2022-08-15T18:30:00Z</dcterms:modified>
</cp:coreProperties>
</file>